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C6" w:rsidRPr="00AA47A5" w:rsidRDefault="00DE0DC6" w:rsidP="00C64724">
      <w:pPr>
        <w:spacing w:line="800" w:lineRule="exact"/>
        <w:ind w:firstLineChars="0" w:firstLine="0"/>
        <w:jc w:val="center"/>
        <w:rPr>
          <w:rFonts w:eastAsia="楷体"/>
          <w:b/>
          <w:sz w:val="56"/>
          <w:szCs w:val="56"/>
        </w:rPr>
      </w:pPr>
      <w:bookmarkStart w:id="0" w:name="_Toc68"/>
      <w:bookmarkStart w:id="1" w:name="_Toc512937944"/>
      <w:bookmarkStart w:id="2" w:name="_Toc517607423"/>
      <w:bookmarkStart w:id="3" w:name="_Toc492215857"/>
      <w:bookmarkStart w:id="4" w:name="_Toc525898749"/>
    </w:p>
    <w:p w:rsidR="00C64724" w:rsidRPr="00AA47A5" w:rsidRDefault="00C64724" w:rsidP="00C64724">
      <w:pPr>
        <w:spacing w:line="800" w:lineRule="exact"/>
        <w:ind w:firstLineChars="0" w:firstLine="0"/>
        <w:jc w:val="center"/>
        <w:rPr>
          <w:rFonts w:eastAsia="楷体"/>
          <w:b/>
          <w:sz w:val="56"/>
          <w:szCs w:val="56"/>
        </w:rPr>
      </w:pPr>
      <w:r w:rsidRPr="00AA47A5">
        <w:rPr>
          <w:rFonts w:eastAsia="楷体"/>
          <w:b/>
          <w:sz w:val="56"/>
          <w:szCs w:val="56"/>
        </w:rPr>
        <w:t>江苏常隆农化有限公司</w:t>
      </w:r>
    </w:p>
    <w:p w:rsidR="00C64724" w:rsidRPr="00AA47A5" w:rsidRDefault="00C64724" w:rsidP="00C64724">
      <w:pPr>
        <w:spacing w:line="800" w:lineRule="exact"/>
        <w:ind w:firstLineChars="0" w:firstLine="0"/>
        <w:jc w:val="center"/>
        <w:rPr>
          <w:rFonts w:eastAsia="楷体"/>
          <w:b/>
          <w:sz w:val="56"/>
          <w:szCs w:val="56"/>
        </w:rPr>
      </w:pPr>
    </w:p>
    <w:p w:rsidR="00C64724" w:rsidRPr="00AA47A5" w:rsidRDefault="00C64724" w:rsidP="00C64724">
      <w:pPr>
        <w:ind w:firstLineChars="0" w:firstLine="0"/>
        <w:jc w:val="center"/>
        <w:rPr>
          <w:sz w:val="20"/>
        </w:rPr>
      </w:pPr>
      <w:r w:rsidRPr="00AA47A5">
        <w:rPr>
          <w:b/>
          <w:sz w:val="72"/>
        </w:rPr>
        <w:t>突发环境事件</w:t>
      </w:r>
      <w:r w:rsidR="00DE0DC6" w:rsidRPr="00AA47A5">
        <w:rPr>
          <w:rFonts w:hint="eastAsia"/>
          <w:b/>
          <w:sz w:val="72"/>
        </w:rPr>
        <w:t>专项应急</w:t>
      </w:r>
      <w:r w:rsidRPr="00AA47A5">
        <w:rPr>
          <w:b/>
          <w:sz w:val="72"/>
        </w:rPr>
        <w:t>预案</w:t>
      </w:r>
    </w:p>
    <w:p w:rsidR="00BB0DF5" w:rsidRPr="00AA47A5" w:rsidRDefault="00BB0DF5" w:rsidP="00BB0DF5">
      <w:pPr>
        <w:ind w:firstLineChars="0" w:firstLine="0"/>
        <w:jc w:val="center"/>
        <w:rPr>
          <w:rFonts w:eastAsia="仿宋"/>
          <w:b/>
          <w:sz w:val="30"/>
          <w:szCs w:val="30"/>
        </w:rPr>
      </w:pPr>
      <w:r w:rsidRPr="00AA47A5">
        <w:rPr>
          <w:b/>
          <w:sz w:val="44"/>
        </w:rPr>
        <w:t>（</w:t>
      </w:r>
      <w:r w:rsidRPr="00AA47A5">
        <w:rPr>
          <w:b/>
          <w:sz w:val="44"/>
        </w:rPr>
        <w:t>2018</w:t>
      </w:r>
      <w:r w:rsidRPr="00AA47A5">
        <w:rPr>
          <w:b/>
          <w:sz w:val="44"/>
        </w:rPr>
        <w:t>修订版）</w:t>
      </w:r>
    </w:p>
    <w:p w:rsidR="00C64724" w:rsidRPr="00AA47A5" w:rsidRDefault="00C64724" w:rsidP="00C64724">
      <w:pPr>
        <w:ind w:firstLineChars="0" w:firstLine="0"/>
        <w:jc w:val="center"/>
        <w:rPr>
          <w:rFonts w:eastAsia="仿宋"/>
          <w:b/>
          <w:sz w:val="30"/>
          <w:szCs w:val="30"/>
        </w:rPr>
      </w:pPr>
    </w:p>
    <w:p w:rsidR="00C64724" w:rsidRPr="00AA47A5" w:rsidRDefault="00C64724" w:rsidP="00C64724">
      <w:pPr>
        <w:ind w:firstLineChars="796" w:firstLine="2397"/>
        <w:rPr>
          <w:rFonts w:eastAsia="仿宋"/>
          <w:b/>
          <w:sz w:val="30"/>
          <w:szCs w:val="30"/>
        </w:rPr>
      </w:pPr>
      <w:r w:rsidRPr="00AA47A5">
        <w:rPr>
          <w:rFonts w:eastAsia="仿宋"/>
          <w:b/>
          <w:sz w:val="30"/>
          <w:szCs w:val="30"/>
        </w:rPr>
        <w:t xml:space="preserve"> </w:t>
      </w:r>
    </w:p>
    <w:p w:rsidR="00C64724" w:rsidRPr="00AA47A5" w:rsidRDefault="00C64724" w:rsidP="00C64724">
      <w:pPr>
        <w:ind w:firstLineChars="796" w:firstLine="2397"/>
        <w:rPr>
          <w:rFonts w:eastAsia="仿宋"/>
          <w:b/>
          <w:sz w:val="30"/>
          <w:szCs w:val="30"/>
        </w:rPr>
      </w:pPr>
    </w:p>
    <w:p w:rsidR="00C64724" w:rsidRPr="00AA47A5" w:rsidRDefault="00C64724" w:rsidP="00C64724">
      <w:pPr>
        <w:ind w:firstLineChars="796" w:firstLine="2397"/>
        <w:rPr>
          <w:rFonts w:eastAsia="仿宋"/>
          <w:b/>
          <w:sz w:val="30"/>
          <w:szCs w:val="30"/>
        </w:rPr>
      </w:pPr>
    </w:p>
    <w:p w:rsidR="00C64724" w:rsidRPr="00AA47A5" w:rsidRDefault="00C64724" w:rsidP="00C64724">
      <w:pPr>
        <w:ind w:firstLineChars="796" w:firstLine="2397"/>
        <w:rPr>
          <w:rFonts w:eastAsia="仿宋"/>
          <w:b/>
          <w:sz w:val="30"/>
          <w:szCs w:val="30"/>
        </w:rPr>
      </w:pPr>
    </w:p>
    <w:p w:rsidR="00C64724" w:rsidRPr="00AA47A5" w:rsidRDefault="00C64724" w:rsidP="00C64724">
      <w:pPr>
        <w:ind w:firstLineChars="796" w:firstLine="2397"/>
        <w:rPr>
          <w:rFonts w:eastAsia="仿宋"/>
          <w:b/>
          <w:sz w:val="30"/>
          <w:szCs w:val="30"/>
        </w:rPr>
      </w:pPr>
    </w:p>
    <w:p w:rsidR="00C64724" w:rsidRPr="00AA47A5" w:rsidRDefault="00C64724" w:rsidP="00C64724">
      <w:pPr>
        <w:ind w:firstLineChars="796" w:firstLine="2397"/>
        <w:rPr>
          <w:rFonts w:eastAsia="仿宋"/>
          <w:b/>
          <w:sz w:val="30"/>
          <w:szCs w:val="30"/>
        </w:rPr>
      </w:pPr>
    </w:p>
    <w:p w:rsidR="00C64724" w:rsidRPr="00AA47A5" w:rsidRDefault="00C64724" w:rsidP="00C64724">
      <w:pPr>
        <w:tabs>
          <w:tab w:val="left" w:pos="1134"/>
        </w:tabs>
        <w:spacing w:line="800" w:lineRule="exact"/>
        <w:ind w:firstLineChars="329" w:firstLine="991"/>
        <w:rPr>
          <w:rFonts w:eastAsia="仿宋"/>
          <w:b/>
          <w:sz w:val="44"/>
          <w:szCs w:val="44"/>
          <w:u w:val="single"/>
        </w:rPr>
      </w:pPr>
      <w:r w:rsidRPr="00AA47A5">
        <w:rPr>
          <w:rFonts w:eastAsia="仿宋"/>
          <w:b/>
          <w:noProof/>
          <w:sz w:val="30"/>
          <w:szCs w:val="30"/>
        </w:rPr>
        <mc:AlternateContent>
          <mc:Choice Requires="wps">
            <w:drawing>
              <wp:anchor distT="4294967295" distB="4294967295" distL="114300" distR="114300" simplePos="0" relativeHeight="251658240" behindDoc="0" locked="0" layoutInCell="1" allowOverlap="1">
                <wp:simplePos x="0" y="0"/>
                <wp:positionH relativeFrom="column">
                  <wp:posOffset>2867025</wp:posOffset>
                </wp:positionH>
                <wp:positionV relativeFrom="paragraph">
                  <wp:posOffset>305434</wp:posOffset>
                </wp:positionV>
                <wp:extent cx="280035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A541A3" id="直接连接符 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75pt,24.05pt" to="446.2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" stroked="f"/>
            </w:pict>
          </mc:Fallback>
        </mc:AlternateContent>
      </w:r>
      <w:r w:rsidRPr="00AA47A5">
        <w:rPr>
          <w:rFonts w:eastAsia="仿宋"/>
          <w:b/>
          <w:sz w:val="30"/>
          <w:szCs w:val="30"/>
        </w:rPr>
        <w:t>应急预案编号：</w:t>
      </w:r>
      <w:r w:rsidRPr="00AA47A5">
        <w:rPr>
          <w:rFonts w:eastAsia="仿宋"/>
          <w:b/>
          <w:sz w:val="30"/>
          <w:szCs w:val="30"/>
          <w:u w:val="single"/>
        </w:rPr>
        <w:t xml:space="preserve">         CLHJ-00</w:t>
      </w:r>
      <w:r w:rsidR="00DE0DC6" w:rsidRPr="00AA47A5">
        <w:rPr>
          <w:rFonts w:eastAsia="仿宋"/>
          <w:b/>
          <w:sz w:val="30"/>
          <w:szCs w:val="30"/>
          <w:u w:val="single"/>
        </w:rPr>
        <w:t>2</w:t>
      </w:r>
      <w:r w:rsidRPr="00AA47A5">
        <w:rPr>
          <w:rFonts w:eastAsia="仿宋"/>
          <w:b/>
          <w:sz w:val="30"/>
          <w:szCs w:val="30"/>
          <w:u w:val="single"/>
        </w:rPr>
        <w:t xml:space="preserve">           </w:t>
      </w:r>
    </w:p>
    <w:p w:rsidR="00C64724" w:rsidRPr="00AA47A5" w:rsidRDefault="00C64724" w:rsidP="00C64724">
      <w:pPr>
        <w:tabs>
          <w:tab w:val="left" w:pos="1134"/>
        </w:tabs>
        <w:spacing w:line="800" w:lineRule="exact"/>
        <w:ind w:firstLineChars="329" w:firstLine="991"/>
        <w:rPr>
          <w:rFonts w:eastAsia="仿宋"/>
          <w:b/>
          <w:sz w:val="30"/>
          <w:szCs w:val="30"/>
          <w:u w:val="single"/>
        </w:rPr>
      </w:pPr>
      <w:r w:rsidRPr="00AA47A5">
        <w:rPr>
          <w:rFonts w:eastAsia="仿宋"/>
          <w:b/>
          <w:sz w:val="30"/>
          <w:szCs w:val="30"/>
        </w:rPr>
        <w:t>应急预案版本：</w:t>
      </w:r>
      <w:r w:rsidRPr="00AA47A5">
        <w:rPr>
          <w:rFonts w:eastAsia="仿宋"/>
          <w:b/>
          <w:sz w:val="30"/>
          <w:szCs w:val="30"/>
          <w:u w:val="single"/>
        </w:rPr>
        <w:t xml:space="preserve">        CLHJ-001-2.0        </w:t>
      </w:r>
    </w:p>
    <w:p w:rsidR="00C64724" w:rsidRPr="00AA47A5" w:rsidRDefault="00C64724" w:rsidP="00C64724">
      <w:pPr>
        <w:tabs>
          <w:tab w:val="left" w:pos="1134"/>
        </w:tabs>
        <w:spacing w:line="800" w:lineRule="exact"/>
        <w:ind w:firstLineChars="329" w:firstLine="991"/>
        <w:rPr>
          <w:rFonts w:eastAsia="仿宋"/>
          <w:b/>
          <w:sz w:val="30"/>
          <w:szCs w:val="30"/>
          <w:u w:val="single"/>
        </w:rPr>
      </w:pPr>
      <w:r w:rsidRPr="00AA47A5">
        <w:rPr>
          <w:rFonts w:eastAsia="仿宋"/>
          <w:b/>
          <w:sz w:val="30"/>
          <w:szCs w:val="30"/>
        </w:rPr>
        <w:t>生产经营单位：</w:t>
      </w:r>
      <w:r w:rsidRPr="00AA47A5">
        <w:rPr>
          <w:rFonts w:eastAsia="仿宋"/>
          <w:b/>
          <w:sz w:val="30"/>
          <w:szCs w:val="30"/>
          <w:u w:val="single"/>
        </w:rPr>
        <w:t xml:space="preserve">    </w:t>
      </w:r>
      <w:r w:rsidRPr="00AA47A5">
        <w:rPr>
          <w:rFonts w:eastAsia="仿宋"/>
          <w:b/>
          <w:sz w:val="30"/>
          <w:szCs w:val="30"/>
          <w:u w:val="single"/>
        </w:rPr>
        <w:t>江苏常隆农化有限公司</w:t>
      </w:r>
      <w:r w:rsidRPr="00AA47A5">
        <w:rPr>
          <w:rFonts w:eastAsia="仿宋"/>
          <w:b/>
          <w:sz w:val="30"/>
          <w:szCs w:val="30"/>
          <w:u w:val="single"/>
        </w:rPr>
        <w:t xml:space="preserve">    </w:t>
      </w:r>
    </w:p>
    <w:p w:rsidR="00C64724" w:rsidRPr="00AA47A5" w:rsidRDefault="00C64724" w:rsidP="00C64724">
      <w:pPr>
        <w:tabs>
          <w:tab w:val="left" w:pos="1134"/>
        </w:tabs>
        <w:spacing w:line="800" w:lineRule="exact"/>
        <w:ind w:firstLineChars="329" w:firstLine="991"/>
        <w:rPr>
          <w:rFonts w:eastAsia="仿宋"/>
          <w:b/>
          <w:sz w:val="30"/>
          <w:szCs w:val="30"/>
          <w:u w:val="single"/>
        </w:rPr>
      </w:pPr>
      <w:r w:rsidRPr="00AA47A5">
        <w:rPr>
          <w:rFonts w:eastAsia="仿宋"/>
          <w:b/>
          <w:sz w:val="30"/>
          <w:szCs w:val="30"/>
        </w:rPr>
        <w:t>编</w:t>
      </w:r>
      <w:r w:rsidRPr="00AA47A5">
        <w:rPr>
          <w:rFonts w:eastAsia="仿宋"/>
          <w:b/>
          <w:sz w:val="30"/>
          <w:szCs w:val="30"/>
        </w:rPr>
        <w:t xml:space="preserve"> </w:t>
      </w:r>
      <w:r w:rsidRPr="00AA47A5">
        <w:rPr>
          <w:rFonts w:eastAsia="仿宋"/>
          <w:b/>
          <w:sz w:val="30"/>
          <w:szCs w:val="30"/>
        </w:rPr>
        <w:t>制</w:t>
      </w:r>
      <w:r w:rsidRPr="00AA47A5">
        <w:rPr>
          <w:rFonts w:eastAsia="仿宋"/>
          <w:b/>
          <w:sz w:val="30"/>
          <w:szCs w:val="30"/>
        </w:rPr>
        <w:t xml:space="preserve">  </w:t>
      </w:r>
      <w:r w:rsidRPr="00AA47A5">
        <w:rPr>
          <w:rFonts w:eastAsia="仿宋"/>
          <w:b/>
          <w:sz w:val="30"/>
          <w:szCs w:val="30"/>
        </w:rPr>
        <w:t>单</w:t>
      </w:r>
      <w:r w:rsidRPr="00AA47A5">
        <w:rPr>
          <w:rFonts w:eastAsia="仿宋"/>
          <w:b/>
          <w:sz w:val="30"/>
          <w:szCs w:val="30"/>
        </w:rPr>
        <w:t xml:space="preserve"> </w:t>
      </w:r>
      <w:r w:rsidRPr="00AA47A5">
        <w:rPr>
          <w:rFonts w:eastAsia="仿宋"/>
          <w:b/>
          <w:sz w:val="30"/>
          <w:szCs w:val="30"/>
        </w:rPr>
        <w:t>位：</w:t>
      </w:r>
      <w:r w:rsidRPr="00AA47A5">
        <w:rPr>
          <w:rFonts w:eastAsia="仿宋"/>
          <w:b/>
          <w:sz w:val="30"/>
          <w:szCs w:val="30"/>
          <w:u w:val="single"/>
        </w:rPr>
        <w:t xml:space="preserve">    </w:t>
      </w:r>
      <w:r w:rsidRPr="00AA47A5">
        <w:rPr>
          <w:rFonts w:eastAsia="仿宋"/>
          <w:b/>
          <w:sz w:val="30"/>
          <w:szCs w:val="30"/>
          <w:u w:val="single"/>
        </w:rPr>
        <w:t>江苏常隆农化有限公司</w:t>
      </w:r>
      <w:r w:rsidRPr="00AA47A5">
        <w:rPr>
          <w:rFonts w:eastAsia="仿宋"/>
          <w:b/>
          <w:sz w:val="30"/>
          <w:szCs w:val="30"/>
          <w:u w:val="single"/>
        </w:rPr>
        <w:t xml:space="preserve">    </w:t>
      </w:r>
    </w:p>
    <w:p w:rsidR="00DE0DC6" w:rsidRPr="00AA47A5" w:rsidRDefault="00C64724" w:rsidP="00DE0DC6">
      <w:pPr>
        <w:spacing w:before="163" w:after="163"/>
        <w:ind w:firstLineChars="300" w:firstLine="904"/>
        <w:rPr>
          <w:rFonts w:eastAsia="仿宋"/>
          <w:b/>
          <w:sz w:val="30"/>
          <w:szCs w:val="30"/>
          <w:u w:val="single"/>
        </w:rPr>
        <w:sectPr w:rsidR="00DE0DC6" w:rsidRPr="00AA47A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cols w:space="425"/>
          <w:docGrid w:type="lines" w:linePitch="326"/>
        </w:sectPr>
      </w:pPr>
      <w:r w:rsidRPr="00AA47A5">
        <w:rPr>
          <w:rFonts w:eastAsia="仿宋"/>
          <w:b/>
          <w:sz w:val="30"/>
          <w:szCs w:val="30"/>
        </w:rPr>
        <w:t>颁</w:t>
      </w:r>
      <w:r w:rsidRPr="00AA47A5">
        <w:rPr>
          <w:rFonts w:eastAsia="仿宋"/>
          <w:b/>
          <w:sz w:val="30"/>
          <w:szCs w:val="30"/>
        </w:rPr>
        <w:t xml:space="preserve"> </w:t>
      </w:r>
      <w:r w:rsidRPr="00AA47A5">
        <w:rPr>
          <w:rFonts w:eastAsia="仿宋"/>
          <w:b/>
          <w:sz w:val="30"/>
          <w:szCs w:val="30"/>
        </w:rPr>
        <w:t>布</w:t>
      </w:r>
      <w:r w:rsidRPr="00AA47A5">
        <w:rPr>
          <w:rFonts w:eastAsia="仿宋"/>
          <w:b/>
          <w:sz w:val="30"/>
          <w:szCs w:val="30"/>
        </w:rPr>
        <w:t xml:space="preserve">  </w:t>
      </w:r>
      <w:r w:rsidRPr="00AA47A5">
        <w:rPr>
          <w:rFonts w:eastAsia="仿宋"/>
          <w:b/>
          <w:sz w:val="30"/>
          <w:szCs w:val="30"/>
        </w:rPr>
        <w:t>日</w:t>
      </w:r>
      <w:r w:rsidRPr="00AA47A5">
        <w:rPr>
          <w:rFonts w:eastAsia="仿宋"/>
          <w:b/>
          <w:sz w:val="30"/>
          <w:szCs w:val="30"/>
        </w:rPr>
        <w:t xml:space="preserve"> </w:t>
      </w:r>
      <w:r w:rsidRPr="00AA47A5">
        <w:rPr>
          <w:rFonts w:eastAsia="仿宋"/>
          <w:b/>
          <w:sz w:val="30"/>
          <w:szCs w:val="30"/>
        </w:rPr>
        <w:t>期：</w:t>
      </w:r>
      <w:r w:rsidRPr="00AA47A5">
        <w:rPr>
          <w:rFonts w:eastAsia="仿宋"/>
          <w:b/>
          <w:sz w:val="30"/>
          <w:szCs w:val="30"/>
          <w:u w:val="single"/>
        </w:rPr>
        <w:t xml:space="preserve">    </w:t>
      </w:r>
      <w:r w:rsidR="00BB0DF5" w:rsidRPr="00AA47A5">
        <w:rPr>
          <w:rFonts w:eastAsia="仿宋"/>
          <w:b/>
          <w:sz w:val="30"/>
          <w:szCs w:val="30"/>
          <w:u w:val="single"/>
        </w:rPr>
        <w:t xml:space="preserve">      </w:t>
      </w:r>
      <w:r w:rsidRPr="00AA47A5">
        <w:rPr>
          <w:rFonts w:eastAsia="仿宋"/>
          <w:b/>
          <w:sz w:val="30"/>
          <w:szCs w:val="30"/>
          <w:u w:val="single"/>
        </w:rPr>
        <w:t>2018</w:t>
      </w:r>
      <w:r w:rsidRPr="00AA47A5">
        <w:rPr>
          <w:rFonts w:eastAsia="仿宋"/>
          <w:b/>
          <w:sz w:val="30"/>
          <w:szCs w:val="30"/>
          <w:u w:val="single"/>
        </w:rPr>
        <w:t>年</w:t>
      </w:r>
      <w:r w:rsidR="00AA47A5">
        <w:rPr>
          <w:rFonts w:eastAsia="仿宋"/>
          <w:b/>
          <w:sz w:val="30"/>
          <w:szCs w:val="30"/>
          <w:u w:val="single"/>
        </w:rPr>
        <w:t>12</w:t>
      </w:r>
      <w:bookmarkStart w:id="5" w:name="_GoBack"/>
      <w:bookmarkEnd w:id="5"/>
      <w:r w:rsidRPr="00AA47A5">
        <w:rPr>
          <w:rFonts w:eastAsia="仿宋"/>
          <w:b/>
          <w:sz w:val="30"/>
          <w:szCs w:val="30"/>
          <w:u w:val="single"/>
        </w:rPr>
        <w:t>月</w:t>
      </w:r>
      <w:r w:rsidR="00BB0DF5" w:rsidRPr="00AA47A5">
        <w:rPr>
          <w:rFonts w:eastAsia="仿宋"/>
          <w:b/>
          <w:sz w:val="30"/>
          <w:szCs w:val="30"/>
          <w:u w:val="single"/>
        </w:rPr>
        <w:t xml:space="preserve">   </w:t>
      </w:r>
      <w:r w:rsidRPr="00AA47A5">
        <w:rPr>
          <w:rFonts w:eastAsia="仿宋"/>
          <w:b/>
          <w:sz w:val="30"/>
          <w:szCs w:val="30"/>
          <w:u w:val="single"/>
        </w:rPr>
        <w:t xml:space="preserve">     </w:t>
      </w:r>
    </w:p>
    <w:p w:rsidR="00DE0DC6" w:rsidRPr="00AA47A5" w:rsidRDefault="00BB0DF5" w:rsidP="00BB0DF5">
      <w:pPr>
        <w:spacing w:before="163" w:after="163"/>
        <w:ind w:firstLineChars="0" w:firstLine="0"/>
        <w:jc w:val="center"/>
        <w:rPr>
          <w:b/>
          <w:sz w:val="28"/>
          <w:szCs w:val="28"/>
        </w:rPr>
      </w:pPr>
      <w:r w:rsidRPr="00AA47A5">
        <w:rPr>
          <w:b/>
          <w:sz w:val="28"/>
          <w:szCs w:val="28"/>
        </w:rPr>
        <w:lastRenderedPageBreak/>
        <w:t>目</w:t>
      </w:r>
      <w:r w:rsidRPr="00AA47A5">
        <w:rPr>
          <w:rFonts w:hint="eastAsia"/>
          <w:b/>
          <w:sz w:val="28"/>
          <w:szCs w:val="28"/>
        </w:rPr>
        <w:t xml:space="preserve"> </w:t>
      </w:r>
      <w:r w:rsidRPr="00AA47A5">
        <w:rPr>
          <w:b/>
          <w:sz w:val="28"/>
          <w:szCs w:val="28"/>
        </w:rPr>
        <w:t xml:space="preserve"> </w:t>
      </w:r>
      <w:r w:rsidRPr="00AA47A5">
        <w:rPr>
          <w:b/>
          <w:sz w:val="28"/>
          <w:szCs w:val="28"/>
        </w:rPr>
        <w:t>录</w:t>
      </w:r>
    </w:p>
    <w:p w:rsidR="00BB0DF5" w:rsidRPr="00AA47A5" w:rsidRDefault="00BB0DF5" w:rsidP="00BB0DF5">
      <w:pPr>
        <w:pStyle w:val="10"/>
        <w:tabs>
          <w:tab w:val="left" w:pos="426"/>
          <w:tab w:val="right" w:leader="dot" w:pos="9060"/>
        </w:tabs>
        <w:rPr>
          <w:rFonts w:eastAsiaTheme="minorEastAsia" w:hAnsiTheme="minorHAnsi" w:cstheme="minorBidi"/>
          <w:b w:val="0"/>
          <w:bCs w:val="0"/>
          <w:caps w:val="0"/>
          <w:noProof/>
          <w:sz w:val="21"/>
          <w:szCs w:val="22"/>
        </w:rPr>
      </w:pPr>
      <w:r w:rsidRPr="00AA47A5">
        <w:rPr>
          <w:b w:val="0"/>
          <w:sz w:val="28"/>
          <w:szCs w:val="28"/>
        </w:rPr>
        <w:fldChar w:fldCharType="begin"/>
      </w:r>
      <w:r w:rsidRPr="00AA47A5">
        <w:rPr>
          <w:b w:val="0"/>
          <w:sz w:val="28"/>
          <w:szCs w:val="28"/>
        </w:rPr>
        <w:instrText xml:space="preserve"> </w:instrText>
      </w:r>
      <w:r w:rsidRPr="00AA47A5">
        <w:rPr>
          <w:rFonts w:hint="eastAsia"/>
          <w:b w:val="0"/>
          <w:sz w:val="28"/>
          <w:szCs w:val="28"/>
        </w:rPr>
        <w:instrText>TOC \o "1-3" \h \z \u</w:instrText>
      </w:r>
      <w:r w:rsidRPr="00AA47A5">
        <w:rPr>
          <w:b w:val="0"/>
          <w:sz w:val="28"/>
          <w:szCs w:val="28"/>
        </w:rPr>
        <w:instrText xml:space="preserve"> </w:instrText>
      </w:r>
      <w:r w:rsidRPr="00AA47A5">
        <w:rPr>
          <w:b w:val="0"/>
          <w:sz w:val="28"/>
          <w:szCs w:val="28"/>
        </w:rPr>
        <w:fldChar w:fldCharType="separate"/>
      </w:r>
      <w:hyperlink w:anchor="_Toc530822950" w:history="1">
        <w:r w:rsidRPr="00AA47A5">
          <w:rPr>
            <w:rStyle w:val="aff"/>
            <w:noProof/>
            <w:color w:val="auto"/>
          </w:rPr>
          <w:t>1</w:t>
        </w:r>
        <w:r w:rsidRPr="00AA47A5">
          <w:rPr>
            <w:rFonts w:eastAsiaTheme="minorEastAsia" w:hAnsiTheme="minorHAnsi" w:cstheme="minorBidi"/>
            <w:b w:val="0"/>
            <w:bCs w:val="0"/>
            <w:caps w:val="0"/>
            <w:noProof/>
            <w:sz w:val="21"/>
            <w:szCs w:val="22"/>
          </w:rPr>
          <w:tab/>
        </w:r>
        <w:r w:rsidRPr="00AA47A5">
          <w:rPr>
            <w:rStyle w:val="aff"/>
            <w:rFonts w:hint="eastAsia"/>
            <w:noProof/>
            <w:color w:val="auto"/>
          </w:rPr>
          <w:t>光气合成区泄漏事故引起的大气环境污染</w:t>
        </w:r>
        <w:r w:rsidRPr="00AA47A5">
          <w:rPr>
            <w:noProof/>
            <w:webHidden/>
          </w:rPr>
          <w:tab/>
        </w:r>
        <w:r w:rsidRPr="00AA47A5">
          <w:rPr>
            <w:noProof/>
            <w:webHidden/>
          </w:rPr>
          <w:fldChar w:fldCharType="begin"/>
        </w:r>
        <w:r w:rsidRPr="00AA47A5">
          <w:rPr>
            <w:noProof/>
            <w:webHidden/>
          </w:rPr>
          <w:instrText xml:space="preserve"> PAGEREF _Toc530822950 \h </w:instrText>
        </w:r>
        <w:r w:rsidRPr="00AA47A5">
          <w:rPr>
            <w:noProof/>
            <w:webHidden/>
          </w:rPr>
        </w:r>
        <w:r w:rsidRPr="00AA47A5">
          <w:rPr>
            <w:noProof/>
            <w:webHidden/>
          </w:rPr>
          <w:fldChar w:fldCharType="separate"/>
        </w:r>
        <w:r w:rsidRPr="00AA47A5">
          <w:rPr>
            <w:noProof/>
            <w:webHidden/>
          </w:rPr>
          <w:t>1</w:t>
        </w:r>
        <w:r w:rsidRPr="00AA47A5">
          <w:rPr>
            <w:noProof/>
            <w:webHidden/>
          </w:rPr>
          <w:fldChar w:fldCharType="end"/>
        </w:r>
      </w:hyperlink>
    </w:p>
    <w:p w:rsidR="00BB0DF5" w:rsidRPr="00AA47A5" w:rsidRDefault="008B77D9" w:rsidP="00BB0DF5">
      <w:pPr>
        <w:pStyle w:val="24"/>
        <w:tabs>
          <w:tab w:val="left" w:pos="709"/>
          <w:tab w:val="right" w:leader="dot" w:pos="9060"/>
        </w:tabs>
        <w:rPr>
          <w:rFonts w:eastAsiaTheme="minorEastAsia" w:hAnsiTheme="minorHAnsi" w:cstheme="minorBidi"/>
          <w:smallCaps w:val="0"/>
          <w:noProof/>
          <w:szCs w:val="22"/>
        </w:rPr>
      </w:pPr>
      <w:hyperlink w:anchor="_Toc530822951" w:history="1">
        <w:r w:rsidR="00BB0DF5" w:rsidRPr="00AA47A5">
          <w:rPr>
            <w:rStyle w:val="aff"/>
            <w:noProof/>
            <w:color w:val="auto"/>
          </w:rPr>
          <w:t>1.1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_Toc530822951 \h </w:instrText>
        </w:r>
        <w:r w:rsidR="00BB0DF5" w:rsidRPr="00AA47A5">
          <w:rPr>
            <w:noProof/>
            <w:webHidden/>
          </w:rPr>
        </w:r>
        <w:r w:rsidR="00BB0DF5" w:rsidRPr="00AA47A5">
          <w:rPr>
            <w:noProof/>
            <w:webHidden/>
          </w:rPr>
          <w:fldChar w:fldCharType="separate"/>
        </w:r>
        <w:r w:rsidR="00BB0DF5" w:rsidRPr="00AA47A5">
          <w:rPr>
            <w:noProof/>
            <w:webHidden/>
          </w:rPr>
          <w:t>1</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52" w:history="1">
        <w:r w:rsidR="00BB0DF5" w:rsidRPr="00AA47A5">
          <w:rPr>
            <w:rStyle w:val="aff"/>
            <w:noProof/>
            <w:color w:val="auto"/>
          </w:rPr>
          <w:t>1.1.1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_Toc530822952 \h </w:instrText>
        </w:r>
        <w:r w:rsidR="00BB0DF5" w:rsidRPr="00AA47A5">
          <w:rPr>
            <w:noProof/>
            <w:webHidden/>
          </w:rPr>
        </w:r>
        <w:r w:rsidR="00BB0DF5" w:rsidRPr="00AA47A5">
          <w:rPr>
            <w:noProof/>
            <w:webHidden/>
          </w:rPr>
          <w:fldChar w:fldCharType="separate"/>
        </w:r>
        <w:r w:rsidR="00BB0DF5" w:rsidRPr="00AA47A5">
          <w:rPr>
            <w:noProof/>
            <w:webHidden/>
          </w:rPr>
          <w:t>1</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53" w:history="1">
        <w:r w:rsidR="00BB0DF5" w:rsidRPr="00AA47A5">
          <w:rPr>
            <w:rStyle w:val="aff"/>
            <w:noProof/>
            <w:color w:val="auto"/>
          </w:rPr>
          <w:t>1.1.2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_Toc530822953 \h </w:instrText>
        </w:r>
        <w:r w:rsidR="00BB0DF5" w:rsidRPr="00AA47A5">
          <w:rPr>
            <w:noProof/>
            <w:webHidden/>
          </w:rPr>
        </w:r>
        <w:r w:rsidR="00BB0DF5" w:rsidRPr="00AA47A5">
          <w:rPr>
            <w:noProof/>
            <w:webHidden/>
          </w:rPr>
          <w:fldChar w:fldCharType="separate"/>
        </w:r>
        <w:r w:rsidR="00BB0DF5" w:rsidRPr="00AA47A5">
          <w:rPr>
            <w:noProof/>
            <w:webHidden/>
          </w:rPr>
          <w:t>1</w:t>
        </w:r>
        <w:r w:rsidR="00BB0DF5" w:rsidRPr="00AA47A5">
          <w:rPr>
            <w:noProof/>
            <w:webHidden/>
          </w:rPr>
          <w:fldChar w:fldCharType="end"/>
        </w:r>
      </w:hyperlink>
    </w:p>
    <w:p w:rsidR="00BB0DF5" w:rsidRPr="00AA47A5" w:rsidRDefault="008B77D9" w:rsidP="00BB0DF5">
      <w:pPr>
        <w:pStyle w:val="24"/>
        <w:tabs>
          <w:tab w:val="left" w:pos="709"/>
          <w:tab w:val="right" w:leader="dot" w:pos="9060"/>
        </w:tabs>
        <w:rPr>
          <w:rFonts w:eastAsiaTheme="minorEastAsia" w:hAnsiTheme="minorHAnsi" w:cstheme="minorBidi"/>
          <w:smallCaps w:val="0"/>
          <w:noProof/>
          <w:szCs w:val="22"/>
        </w:rPr>
      </w:pPr>
      <w:hyperlink w:anchor="_Toc530822954" w:history="1">
        <w:r w:rsidR="00BB0DF5" w:rsidRPr="00AA47A5">
          <w:rPr>
            <w:rStyle w:val="aff"/>
            <w:noProof/>
            <w:color w:val="auto"/>
          </w:rPr>
          <w:t>1.2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_Toc530822954 \h </w:instrText>
        </w:r>
        <w:r w:rsidR="00BB0DF5" w:rsidRPr="00AA47A5">
          <w:rPr>
            <w:noProof/>
            <w:webHidden/>
          </w:rPr>
        </w:r>
        <w:r w:rsidR="00BB0DF5" w:rsidRPr="00AA47A5">
          <w:rPr>
            <w:noProof/>
            <w:webHidden/>
          </w:rPr>
          <w:fldChar w:fldCharType="separate"/>
        </w:r>
        <w:r w:rsidR="00BB0DF5" w:rsidRPr="00AA47A5">
          <w:rPr>
            <w:noProof/>
            <w:webHidden/>
          </w:rPr>
          <w:t>1</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55" w:history="1">
        <w:r w:rsidR="00BB0DF5" w:rsidRPr="00AA47A5">
          <w:rPr>
            <w:rStyle w:val="aff"/>
            <w:noProof/>
            <w:color w:val="auto"/>
          </w:rPr>
          <w:t>1.2.1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_Toc530822955 \h </w:instrText>
        </w:r>
        <w:r w:rsidR="00BB0DF5" w:rsidRPr="00AA47A5">
          <w:rPr>
            <w:noProof/>
            <w:webHidden/>
          </w:rPr>
        </w:r>
        <w:r w:rsidR="00BB0DF5" w:rsidRPr="00AA47A5">
          <w:rPr>
            <w:noProof/>
            <w:webHidden/>
          </w:rPr>
          <w:fldChar w:fldCharType="separate"/>
        </w:r>
        <w:r w:rsidR="00BB0DF5" w:rsidRPr="00AA47A5">
          <w:rPr>
            <w:noProof/>
            <w:webHidden/>
          </w:rPr>
          <w:t>1</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56" w:history="1">
        <w:r w:rsidR="00BB0DF5" w:rsidRPr="00AA47A5">
          <w:rPr>
            <w:rStyle w:val="aff"/>
            <w:noProof/>
            <w:color w:val="auto"/>
          </w:rPr>
          <w:t>1.2.2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预报、预警、撤离</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_Toc530822956 \h </w:instrText>
        </w:r>
        <w:r w:rsidR="00BB0DF5" w:rsidRPr="00AA47A5">
          <w:rPr>
            <w:noProof/>
            <w:webHidden/>
          </w:rPr>
        </w:r>
        <w:r w:rsidR="00BB0DF5" w:rsidRPr="00AA47A5">
          <w:rPr>
            <w:noProof/>
            <w:webHidden/>
          </w:rPr>
          <w:fldChar w:fldCharType="separate"/>
        </w:r>
        <w:r w:rsidR="00BB0DF5" w:rsidRPr="00AA47A5">
          <w:rPr>
            <w:noProof/>
            <w:webHidden/>
          </w:rPr>
          <w:t>2</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2957" w:history="1">
        <w:r w:rsidR="00BB0DF5" w:rsidRPr="00AA47A5">
          <w:rPr>
            <w:rStyle w:val="aff"/>
            <w:noProof/>
            <w:color w:val="auto"/>
          </w:rPr>
          <w:t>2</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甲基异氰酸酯（</w:t>
        </w:r>
        <w:r w:rsidR="00BB0DF5" w:rsidRPr="00AA47A5">
          <w:rPr>
            <w:rStyle w:val="aff"/>
            <w:noProof/>
            <w:color w:val="auto"/>
          </w:rPr>
          <w:t>MIC</w:t>
        </w:r>
        <w:r w:rsidR="00BB0DF5" w:rsidRPr="00AA47A5">
          <w:rPr>
            <w:rStyle w:val="aff"/>
            <w:rFonts w:hint="eastAsia"/>
            <w:noProof/>
            <w:color w:val="auto"/>
          </w:rPr>
          <w:t>）泄漏事故引起的大气环境污染</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_Toc530822957 \h </w:instrText>
        </w:r>
        <w:r w:rsidR="00BB0DF5" w:rsidRPr="00AA47A5">
          <w:rPr>
            <w:noProof/>
            <w:webHidden/>
          </w:rPr>
        </w:r>
        <w:r w:rsidR="00BB0DF5" w:rsidRPr="00AA47A5">
          <w:rPr>
            <w:noProof/>
            <w:webHidden/>
          </w:rPr>
          <w:fldChar w:fldCharType="separate"/>
        </w:r>
        <w:r w:rsidR="00BB0DF5" w:rsidRPr="00AA47A5">
          <w:rPr>
            <w:noProof/>
            <w:webHidden/>
          </w:rPr>
          <w:t>3</w:t>
        </w:r>
        <w:r w:rsidR="00BB0DF5" w:rsidRPr="00AA47A5">
          <w:rPr>
            <w:noProof/>
            <w:webHidden/>
          </w:rPr>
          <w:fldChar w:fldCharType="end"/>
        </w:r>
      </w:hyperlink>
    </w:p>
    <w:p w:rsidR="00BB0DF5" w:rsidRPr="00AA47A5" w:rsidRDefault="008B77D9" w:rsidP="00BB0DF5">
      <w:pPr>
        <w:pStyle w:val="24"/>
        <w:tabs>
          <w:tab w:val="left" w:pos="709"/>
          <w:tab w:val="right" w:leader="dot" w:pos="9060"/>
        </w:tabs>
        <w:rPr>
          <w:rFonts w:eastAsiaTheme="minorEastAsia" w:hAnsiTheme="minorHAnsi" w:cstheme="minorBidi"/>
          <w:smallCaps w:val="0"/>
          <w:noProof/>
          <w:szCs w:val="22"/>
        </w:rPr>
      </w:pPr>
      <w:hyperlink w:anchor="_Toc530822958" w:history="1">
        <w:r w:rsidR="00BB0DF5" w:rsidRPr="00AA47A5">
          <w:rPr>
            <w:rStyle w:val="aff"/>
            <w:noProof/>
            <w:color w:val="auto"/>
          </w:rPr>
          <w:t>2.1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_Toc530822958 \h </w:instrText>
        </w:r>
        <w:r w:rsidR="00BB0DF5" w:rsidRPr="00AA47A5">
          <w:rPr>
            <w:noProof/>
            <w:webHidden/>
          </w:rPr>
        </w:r>
        <w:r w:rsidR="00BB0DF5" w:rsidRPr="00AA47A5">
          <w:rPr>
            <w:noProof/>
            <w:webHidden/>
          </w:rPr>
          <w:fldChar w:fldCharType="separate"/>
        </w:r>
        <w:r w:rsidR="00BB0DF5" w:rsidRPr="00AA47A5">
          <w:rPr>
            <w:noProof/>
            <w:webHidden/>
          </w:rPr>
          <w:t>3</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59" w:history="1">
        <w:r w:rsidR="00BB0DF5" w:rsidRPr="00AA47A5">
          <w:rPr>
            <w:rStyle w:val="aff"/>
            <w:noProof/>
            <w:color w:val="auto"/>
          </w:rPr>
          <w:t>2.1.1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_Toc530822959 \h </w:instrText>
        </w:r>
        <w:r w:rsidR="00BB0DF5" w:rsidRPr="00AA47A5">
          <w:rPr>
            <w:noProof/>
            <w:webHidden/>
          </w:rPr>
        </w:r>
        <w:r w:rsidR="00BB0DF5" w:rsidRPr="00AA47A5">
          <w:rPr>
            <w:noProof/>
            <w:webHidden/>
          </w:rPr>
          <w:fldChar w:fldCharType="separate"/>
        </w:r>
        <w:r w:rsidR="00BB0DF5" w:rsidRPr="00AA47A5">
          <w:rPr>
            <w:noProof/>
            <w:webHidden/>
          </w:rPr>
          <w:t>3</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60" w:history="1">
        <w:r w:rsidR="00BB0DF5" w:rsidRPr="00AA47A5">
          <w:rPr>
            <w:rStyle w:val="aff"/>
            <w:noProof/>
            <w:color w:val="auto"/>
          </w:rPr>
          <w:t>2.1.2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_Toc530822960 \h </w:instrText>
        </w:r>
        <w:r w:rsidR="00BB0DF5" w:rsidRPr="00AA47A5">
          <w:rPr>
            <w:noProof/>
            <w:webHidden/>
          </w:rPr>
        </w:r>
        <w:r w:rsidR="00BB0DF5" w:rsidRPr="00AA47A5">
          <w:rPr>
            <w:noProof/>
            <w:webHidden/>
          </w:rPr>
          <w:fldChar w:fldCharType="separate"/>
        </w:r>
        <w:r w:rsidR="00BB0DF5" w:rsidRPr="00AA47A5">
          <w:rPr>
            <w:noProof/>
            <w:webHidden/>
          </w:rPr>
          <w:t>3</w:t>
        </w:r>
        <w:r w:rsidR="00BB0DF5" w:rsidRPr="00AA47A5">
          <w:rPr>
            <w:noProof/>
            <w:webHidden/>
          </w:rPr>
          <w:fldChar w:fldCharType="end"/>
        </w:r>
      </w:hyperlink>
    </w:p>
    <w:p w:rsidR="00BB0DF5" w:rsidRPr="00AA47A5" w:rsidRDefault="008B77D9" w:rsidP="00BB0DF5">
      <w:pPr>
        <w:pStyle w:val="24"/>
        <w:tabs>
          <w:tab w:val="left" w:pos="709"/>
          <w:tab w:val="right" w:leader="dot" w:pos="9060"/>
        </w:tabs>
        <w:rPr>
          <w:rFonts w:eastAsiaTheme="minorEastAsia" w:hAnsiTheme="minorHAnsi" w:cstheme="minorBidi"/>
          <w:smallCaps w:val="0"/>
          <w:noProof/>
          <w:szCs w:val="22"/>
        </w:rPr>
      </w:pPr>
      <w:hyperlink w:anchor="_Toc530822961" w:history="1">
        <w:r w:rsidR="00BB0DF5" w:rsidRPr="00AA47A5">
          <w:rPr>
            <w:rStyle w:val="aff"/>
            <w:noProof/>
            <w:color w:val="auto"/>
          </w:rPr>
          <w:t>2.2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_Toc530822961 \h </w:instrText>
        </w:r>
        <w:r w:rsidR="00BB0DF5" w:rsidRPr="00AA47A5">
          <w:rPr>
            <w:noProof/>
            <w:webHidden/>
          </w:rPr>
        </w:r>
        <w:r w:rsidR="00BB0DF5" w:rsidRPr="00AA47A5">
          <w:rPr>
            <w:noProof/>
            <w:webHidden/>
          </w:rPr>
          <w:fldChar w:fldCharType="separate"/>
        </w:r>
        <w:r w:rsidR="00BB0DF5" w:rsidRPr="00AA47A5">
          <w:rPr>
            <w:noProof/>
            <w:webHidden/>
          </w:rPr>
          <w:t>3</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62" w:history="1">
        <w:r w:rsidR="00BB0DF5" w:rsidRPr="00AA47A5">
          <w:rPr>
            <w:rStyle w:val="aff"/>
            <w:noProof/>
            <w:color w:val="auto"/>
          </w:rPr>
          <w:t>2.2.1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甲基异氰酸酯（</w:t>
        </w:r>
        <w:r w:rsidR="00BB0DF5" w:rsidRPr="00AA47A5">
          <w:rPr>
            <w:rStyle w:val="aff"/>
            <w:noProof/>
            <w:color w:val="auto"/>
          </w:rPr>
          <w:t>MIC</w:t>
        </w:r>
        <w:r w:rsidR="00BB0DF5" w:rsidRPr="00AA47A5">
          <w:rPr>
            <w:rStyle w:val="aff"/>
            <w:rFonts w:hint="eastAsia"/>
            <w:noProof/>
            <w:color w:val="auto"/>
          </w:rPr>
          <w:t>）管道泄漏事故的应急处置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_Toc530822962 \h </w:instrText>
        </w:r>
        <w:r w:rsidR="00BB0DF5" w:rsidRPr="00AA47A5">
          <w:rPr>
            <w:noProof/>
            <w:webHidden/>
          </w:rPr>
        </w:r>
        <w:r w:rsidR="00BB0DF5" w:rsidRPr="00AA47A5">
          <w:rPr>
            <w:noProof/>
            <w:webHidden/>
          </w:rPr>
          <w:fldChar w:fldCharType="separate"/>
        </w:r>
        <w:r w:rsidR="00BB0DF5" w:rsidRPr="00AA47A5">
          <w:rPr>
            <w:noProof/>
            <w:webHidden/>
          </w:rPr>
          <w:t>3</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63" w:history="1">
        <w:r w:rsidR="00BB0DF5" w:rsidRPr="00AA47A5">
          <w:rPr>
            <w:rStyle w:val="aff"/>
            <w:noProof/>
            <w:color w:val="auto"/>
          </w:rPr>
          <w:t>2.2.2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甲基异氰酸酯装置区中间罐泄漏的应急处置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_Toc530822963 \h </w:instrText>
        </w:r>
        <w:r w:rsidR="00BB0DF5" w:rsidRPr="00AA47A5">
          <w:rPr>
            <w:noProof/>
            <w:webHidden/>
          </w:rPr>
        </w:r>
        <w:r w:rsidR="00BB0DF5" w:rsidRPr="00AA47A5">
          <w:rPr>
            <w:noProof/>
            <w:webHidden/>
          </w:rPr>
          <w:fldChar w:fldCharType="separate"/>
        </w:r>
        <w:r w:rsidR="00BB0DF5" w:rsidRPr="00AA47A5">
          <w:rPr>
            <w:noProof/>
            <w:webHidden/>
          </w:rPr>
          <w:t>4</w:t>
        </w:r>
        <w:r w:rsidR="00BB0DF5" w:rsidRPr="00AA47A5">
          <w:rPr>
            <w:noProof/>
            <w:webHidden/>
          </w:rPr>
          <w:fldChar w:fldCharType="end"/>
        </w:r>
      </w:hyperlink>
    </w:p>
    <w:p w:rsidR="00BB0DF5" w:rsidRPr="00AA47A5" w:rsidRDefault="008B77D9" w:rsidP="00BB0DF5">
      <w:pPr>
        <w:pStyle w:val="34"/>
        <w:tabs>
          <w:tab w:val="left" w:pos="1134"/>
          <w:tab w:val="right" w:leader="dot" w:pos="9060"/>
        </w:tabs>
        <w:rPr>
          <w:rFonts w:eastAsiaTheme="minorEastAsia" w:hAnsiTheme="minorHAnsi" w:cstheme="minorBidi"/>
          <w:i/>
          <w:iCs w:val="0"/>
          <w:noProof/>
          <w:szCs w:val="22"/>
        </w:rPr>
      </w:pPr>
      <w:hyperlink w:anchor="_Toc530822964" w:history="1">
        <w:r w:rsidR="00BB0DF5" w:rsidRPr="00AA47A5">
          <w:rPr>
            <w:rStyle w:val="aff"/>
            <w:noProof/>
            <w:color w:val="auto"/>
          </w:rPr>
          <w:t>2.2.3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预报、预警、撤离</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_Toc530822964 \h </w:instrText>
        </w:r>
        <w:r w:rsidR="00BB0DF5" w:rsidRPr="00AA47A5">
          <w:rPr>
            <w:noProof/>
            <w:webHidden/>
          </w:rPr>
        </w:r>
        <w:r w:rsidR="00BB0DF5" w:rsidRPr="00AA47A5">
          <w:rPr>
            <w:noProof/>
            <w:webHidden/>
          </w:rPr>
          <w:fldChar w:fldCharType="separate"/>
        </w:r>
        <w:r w:rsidR="00BB0DF5" w:rsidRPr="00AA47A5">
          <w:rPr>
            <w:noProof/>
            <w:webHidden/>
          </w:rPr>
          <w:t>5</w:t>
        </w:r>
        <w:r w:rsidR="00BB0DF5" w:rsidRPr="00AA47A5">
          <w:rPr>
            <w:noProof/>
            <w:webHidden/>
          </w:rPr>
          <w:fldChar w:fldCharType="end"/>
        </w:r>
      </w:hyperlink>
    </w:p>
    <w:p w:rsidR="00BB0DF5" w:rsidRPr="00AA47A5" w:rsidRDefault="008B77D9" w:rsidP="00BB0DF5">
      <w:pPr>
        <w:pStyle w:val="10"/>
        <w:tabs>
          <w:tab w:val="left" w:pos="426"/>
          <w:tab w:val="left" w:pos="1134"/>
          <w:tab w:val="right" w:leader="dot" w:pos="9060"/>
        </w:tabs>
        <w:rPr>
          <w:rFonts w:eastAsiaTheme="minorEastAsia" w:hAnsiTheme="minorHAnsi" w:cstheme="minorBidi"/>
          <w:b w:val="0"/>
          <w:bCs w:val="0"/>
          <w:caps w:val="0"/>
          <w:noProof/>
          <w:sz w:val="21"/>
          <w:szCs w:val="22"/>
        </w:rPr>
      </w:pPr>
      <w:hyperlink w:anchor="_Toc530822965" w:history="1">
        <w:r w:rsidR="00BB0DF5" w:rsidRPr="00AA47A5">
          <w:rPr>
            <w:rStyle w:val="aff"/>
            <w:noProof/>
            <w:color w:val="auto"/>
          </w:rPr>
          <w:t>3</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液氯储罐区泄漏事故专项应急预案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_Toc530822965 \h </w:instrText>
        </w:r>
        <w:r w:rsidR="00BB0DF5" w:rsidRPr="00AA47A5">
          <w:rPr>
            <w:noProof/>
            <w:webHidden/>
          </w:rPr>
        </w:r>
        <w:r w:rsidR="00BB0DF5" w:rsidRPr="00AA47A5">
          <w:rPr>
            <w:noProof/>
            <w:webHidden/>
          </w:rPr>
          <w:fldChar w:fldCharType="separate"/>
        </w:r>
        <w:r w:rsidR="00BB0DF5" w:rsidRPr="00AA47A5">
          <w:rPr>
            <w:noProof/>
            <w:webHidden/>
          </w:rPr>
          <w:t>6</w:t>
        </w:r>
        <w:r w:rsidR="00BB0DF5" w:rsidRPr="00AA47A5">
          <w:rPr>
            <w:noProof/>
            <w:webHidden/>
          </w:rPr>
          <w:fldChar w:fldCharType="end"/>
        </w:r>
      </w:hyperlink>
    </w:p>
    <w:p w:rsidR="00BB0DF5" w:rsidRPr="00AA47A5" w:rsidRDefault="008B77D9" w:rsidP="00BB0DF5">
      <w:pPr>
        <w:pStyle w:val="24"/>
        <w:tabs>
          <w:tab w:val="left" w:pos="709"/>
          <w:tab w:val="left" w:pos="1200"/>
          <w:tab w:val="right" w:leader="dot" w:pos="9060"/>
        </w:tabs>
        <w:rPr>
          <w:rFonts w:eastAsiaTheme="minorEastAsia" w:hAnsiTheme="minorHAnsi" w:cstheme="minorBidi"/>
          <w:smallCaps w:val="0"/>
          <w:noProof/>
          <w:szCs w:val="22"/>
        </w:rPr>
      </w:pPr>
      <w:hyperlink w:anchor="_Toc530822966" w:history="1">
        <w:r w:rsidR="00BB0DF5" w:rsidRPr="00AA47A5">
          <w:rPr>
            <w:rStyle w:val="aff"/>
            <w:noProof/>
            <w:color w:val="auto"/>
          </w:rPr>
          <w:t>3.1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_Toc530822966 \h </w:instrText>
        </w:r>
        <w:r w:rsidR="00BB0DF5" w:rsidRPr="00AA47A5">
          <w:rPr>
            <w:noProof/>
            <w:webHidden/>
          </w:rPr>
        </w:r>
        <w:r w:rsidR="00BB0DF5" w:rsidRPr="00AA47A5">
          <w:rPr>
            <w:noProof/>
            <w:webHidden/>
          </w:rPr>
          <w:fldChar w:fldCharType="separate"/>
        </w:r>
        <w:r w:rsidR="00BB0DF5" w:rsidRPr="00AA47A5">
          <w:rPr>
            <w:noProof/>
            <w:webHidden/>
          </w:rPr>
          <w:t>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67" w:history="1">
        <w:r w:rsidR="00BB0DF5" w:rsidRPr="00AA47A5">
          <w:rPr>
            <w:rStyle w:val="aff"/>
            <w:noProof/>
            <w:color w:val="auto"/>
          </w:rPr>
          <w:t>3.1.1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_Toc530822967 \h </w:instrText>
        </w:r>
        <w:r w:rsidR="00BB0DF5" w:rsidRPr="00AA47A5">
          <w:rPr>
            <w:noProof/>
            <w:webHidden/>
          </w:rPr>
        </w:r>
        <w:r w:rsidR="00BB0DF5" w:rsidRPr="00AA47A5">
          <w:rPr>
            <w:noProof/>
            <w:webHidden/>
          </w:rPr>
          <w:fldChar w:fldCharType="separate"/>
        </w:r>
        <w:r w:rsidR="00BB0DF5" w:rsidRPr="00AA47A5">
          <w:rPr>
            <w:noProof/>
            <w:webHidden/>
          </w:rPr>
          <w:t>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68" w:history="1">
        <w:r w:rsidR="00BB0DF5" w:rsidRPr="00AA47A5">
          <w:rPr>
            <w:rStyle w:val="aff"/>
            <w:noProof/>
            <w:color w:val="auto"/>
          </w:rPr>
          <w:t>3.1.2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_Toc530822968 \h </w:instrText>
        </w:r>
        <w:r w:rsidR="00BB0DF5" w:rsidRPr="00AA47A5">
          <w:rPr>
            <w:noProof/>
            <w:webHidden/>
          </w:rPr>
        </w:r>
        <w:r w:rsidR="00BB0DF5" w:rsidRPr="00AA47A5">
          <w:rPr>
            <w:noProof/>
            <w:webHidden/>
          </w:rPr>
          <w:fldChar w:fldCharType="separate"/>
        </w:r>
        <w:r w:rsidR="00BB0DF5" w:rsidRPr="00AA47A5">
          <w:rPr>
            <w:noProof/>
            <w:webHidden/>
          </w:rPr>
          <w:t>6</w:t>
        </w:r>
        <w:r w:rsidR="00BB0DF5" w:rsidRPr="00AA47A5">
          <w:rPr>
            <w:noProof/>
            <w:webHidden/>
          </w:rPr>
          <w:fldChar w:fldCharType="end"/>
        </w:r>
      </w:hyperlink>
    </w:p>
    <w:p w:rsidR="00BB0DF5" w:rsidRPr="00AA47A5" w:rsidRDefault="008B77D9" w:rsidP="00BB0DF5">
      <w:pPr>
        <w:pStyle w:val="24"/>
        <w:tabs>
          <w:tab w:val="left" w:pos="709"/>
          <w:tab w:val="left" w:pos="1134"/>
          <w:tab w:val="right" w:leader="dot" w:pos="9060"/>
        </w:tabs>
        <w:rPr>
          <w:rFonts w:eastAsiaTheme="minorEastAsia" w:hAnsiTheme="minorHAnsi" w:cstheme="minorBidi"/>
          <w:smallCaps w:val="0"/>
          <w:noProof/>
          <w:szCs w:val="22"/>
        </w:rPr>
      </w:pPr>
      <w:hyperlink w:anchor="_Toc530822969" w:history="1">
        <w:r w:rsidR="00BB0DF5" w:rsidRPr="00AA47A5">
          <w:rPr>
            <w:rStyle w:val="aff"/>
            <w:noProof/>
            <w:color w:val="auto"/>
          </w:rPr>
          <w:t>3.2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_Toc530822969 \h </w:instrText>
        </w:r>
        <w:r w:rsidR="00BB0DF5" w:rsidRPr="00AA47A5">
          <w:rPr>
            <w:noProof/>
            <w:webHidden/>
          </w:rPr>
        </w:r>
        <w:r w:rsidR="00BB0DF5" w:rsidRPr="00AA47A5">
          <w:rPr>
            <w:noProof/>
            <w:webHidden/>
          </w:rPr>
          <w:fldChar w:fldCharType="separate"/>
        </w:r>
        <w:r w:rsidR="00BB0DF5" w:rsidRPr="00AA47A5">
          <w:rPr>
            <w:noProof/>
            <w:webHidden/>
          </w:rPr>
          <w:t>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0" w:history="1">
        <w:r w:rsidR="00BB0DF5" w:rsidRPr="00AA47A5">
          <w:rPr>
            <w:rStyle w:val="aff"/>
            <w:noProof/>
            <w:color w:val="auto"/>
          </w:rPr>
          <w:t>3.2.1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液氯储罐管件、阀门破裂发生氯气泄漏</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_Toc530822970 \h </w:instrText>
        </w:r>
        <w:r w:rsidR="00BB0DF5" w:rsidRPr="00AA47A5">
          <w:rPr>
            <w:noProof/>
            <w:webHidden/>
          </w:rPr>
        </w:r>
        <w:r w:rsidR="00BB0DF5" w:rsidRPr="00AA47A5">
          <w:rPr>
            <w:noProof/>
            <w:webHidden/>
          </w:rPr>
          <w:fldChar w:fldCharType="separate"/>
        </w:r>
        <w:r w:rsidR="00BB0DF5" w:rsidRPr="00AA47A5">
          <w:rPr>
            <w:noProof/>
            <w:webHidden/>
          </w:rPr>
          <w:t>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1" w:history="1">
        <w:r w:rsidR="00BB0DF5" w:rsidRPr="00AA47A5">
          <w:rPr>
            <w:rStyle w:val="aff"/>
            <w:noProof/>
            <w:color w:val="auto"/>
          </w:rPr>
          <w:t>3.2.2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液氯储罐发生泄漏</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_Toc530822971 \h </w:instrText>
        </w:r>
        <w:r w:rsidR="00BB0DF5" w:rsidRPr="00AA47A5">
          <w:rPr>
            <w:noProof/>
            <w:webHidden/>
          </w:rPr>
        </w:r>
        <w:r w:rsidR="00BB0DF5" w:rsidRPr="00AA47A5">
          <w:rPr>
            <w:noProof/>
            <w:webHidden/>
          </w:rPr>
          <w:fldChar w:fldCharType="separate"/>
        </w:r>
        <w:r w:rsidR="00BB0DF5" w:rsidRPr="00AA47A5">
          <w:rPr>
            <w:noProof/>
            <w:webHidden/>
          </w:rPr>
          <w:t>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2" w:history="1">
        <w:r w:rsidR="00BB0DF5" w:rsidRPr="00AA47A5">
          <w:rPr>
            <w:rStyle w:val="aff"/>
            <w:noProof/>
            <w:color w:val="auto"/>
          </w:rPr>
          <w:t>3.2.3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预报、预警、撤离</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_Toc530822972 \h </w:instrText>
        </w:r>
        <w:r w:rsidR="00BB0DF5" w:rsidRPr="00AA47A5">
          <w:rPr>
            <w:noProof/>
            <w:webHidden/>
          </w:rPr>
        </w:r>
        <w:r w:rsidR="00BB0DF5" w:rsidRPr="00AA47A5">
          <w:rPr>
            <w:noProof/>
            <w:webHidden/>
          </w:rPr>
          <w:fldChar w:fldCharType="separate"/>
        </w:r>
        <w:r w:rsidR="00BB0DF5" w:rsidRPr="00AA47A5">
          <w:rPr>
            <w:noProof/>
            <w:webHidden/>
          </w:rPr>
          <w:t>8</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2973" w:history="1">
        <w:r w:rsidR="00BB0DF5" w:rsidRPr="00AA47A5">
          <w:rPr>
            <w:rStyle w:val="aff"/>
            <w:noProof/>
            <w:color w:val="auto"/>
          </w:rPr>
          <w:t>4</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液氨储罐泄漏事故引起的大气环境污染</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_Toc530822973 \h </w:instrText>
        </w:r>
        <w:r w:rsidR="00BB0DF5" w:rsidRPr="00AA47A5">
          <w:rPr>
            <w:noProof/>
            <w:webHidden/>
          </w:rPr>
        </w:r>
        <w:r w:rsidR="00BB0DF5" w:rsidRPr="00AA47A5">
          <w:rPr>
            <w:noProof/>
            <w:webHidden/>
          </w:rPr>
          <w:fldChar w:fldCharType="separate"/>
        </w:r>
        <w:r w:rsidR="00BB0DF5" w:rsidRPr="00AA47A5">
          <w:rPr>
            <w:noProof/>
            <w:webHidden/>
          </w:rPr>
          <w:t>9</w:t>
        </w:r>
        <w:r w:rsidR="00BB0DF5" w:rsidRPr="00AA47A5">
          <w:rPr>
            <w:noProof/>
            <w:webHidden/>
          </w:rPr>
          <w:fldChar w:fldCharType="end"/>
        </w:r>
      </w:hyperlink>
    </w:p>
    <w:p w:rsidR="00BB0DF5" w:rsidRPr="00AA47A5" w:rsidRDefault="008B77D9" w:rsidP="00BB0DF5">
      <w:pPr>
        <w:pStyle w:val="24"/>
        <w:tabs>
          <w:tab w:val="left" w:pos="709"/>
          <w:tab w:val="left" w:pos="1134"/>
          <w:tab w:val="right" w:leader="dot" w:pos="9060"/>
        </w:tabs>
        <w:rPr>
          <w:rFonts w:eastAsiaTheme="minorEastAsia" w:hAnsiTheme="minorHAnsi" w:cstheme="minorBidi"/>
          <w:smallCaps w:val="0"/>
          <w:noProof/>
          <w:szCs w:val="22"/>
        </w:rPr>
      </w:pPr>
      <w:hyperlink w:anchor="_Toc530822974" w:history="1">
        <w:r w:rsidR="00BB0DF5" w:rsidRPr="00AA47A5">
          <w:rPr>
            <w:rStyle w:val="aff"/>
            <w:noProof/>
            <w:color w:val="auto"/>
          </w:rPr>
          <w:t>4.1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_Toc530822974 \h </w:instrText>
        </w:r>
        <w:r w:rsidR="00BB0DF5" w:rsidRPr="00AA47A5">
          <w:rPr>
            <w:noProof/>
            <w:webHidden/>
          </w:rPr>
        </w:r>
        <w:r w:rsidR="00BB0DF5" w:rsidRPr="00AA47A5">
          <w:rPr>
            <w:noProof/>
            <w:webHidden/>
          </w:rPr>
          <w:fldChar w:fldCharType="separate"/>
        </w:r>
        <w:r w:rsidR="00BB0DF5" w:rsidRPr="00AA47A5">
          <w:rPr>
            <w:noProof/>
            <w:webHidden/>
          </w:rPr>
          <w:t>9</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5" w:history="1">
        <w:r w:rsidR="00BB0DF5" w:rsidRPr="00AA47A5">
          <w:rPr>
            <w:rStyle w:val="aff"/>
            <w:noProof/>
            <w:color w:val="auto"/>
          </w:rPr>
          <w:t>4.1.1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_Toc530822975 \h </w:instrText>
        </w:r>
        <w:r w:rsidR="00BB0DF5" w:rsidRPr="00AA47A5">
          <w:rPr>
            <w:noProof/>
            <w:webHidden/>
          </w:rPr>
        </w:r>
        <w:r w:rsidR="00BB0DF5" w:rsidRPr="00AA47A5">
          <w:rPr>
            <w:noProof/>
            <w:webHidden/>
          </w:rPr>
          <w:fldChar w:fldCharType="separate"/>
        </w:r>
        <w:r w:rsidR="00BB0DF5" w:rsidRPr="00AA47A5">
          <w:rPr>
            <w:noProof/>
            <w:webHidden/>
          </w:rPr>
          <w:t>9</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6" w:history="1">
        <w:r w:rsidR="00BB0DF5" w:rsidRPr="00AA47A5">
          <w:rPr>
            <w:rStyle w:val="aff"/>
            <w:noProof/>
            <w:color w:val="auto"/>
          </w:rPr>
          <w:t>4.1.2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_Toc530822976 \h </w:instrText>
        </w:r>
        <w:r w:rsidR="00BB0DF5" w:rsidRPr="00AA47A5">
          <w:rPr>
            <w:noProof/>
            <w:webHidden/>
          </w:rPr>
        </w:r>
        <w:r w:rsidR="00BB0DF5" w:rsidRPr="00AA47A5">
          <w:rPr>
            <w:noProof/>
            <w:webHidden/>
          </w:rPr>
          <w:fldChar w:fldCharType="separate"/>
        </w:r>
        <w:r w:rsidR="00BB0DF5" w:rsidRPr="00AA47A5">
          <w:rPr>
            <w:noProof/>
            <w:webHidden/>
          </w:rPr>
          <w:t>9</w:t>
        </w:r>
        <w:r w:rsidR="00BB0DF5" w:rsidRPr="00AA47A5">
          <w:rPr>
            <w:noProof/>
            <w:webHidden/>
          </w:rPr>
          <w:fldChar w:fldCharType="end"/>
        </w:r>
      </w:hyperlink>
    </w:p>
    <w:p w:rsidR="00BB0DF5" w:rsidRPr="00AA47A5" w:rsidRDefault="008B77D9" w:rsidP="00BB0DF5">
      <w:pPr>
        <w:pStyle w:val="24"/>
        <w:tabs>
          <w:tab w:val="left" w:pos="709"/>
          <w:tab w:val="left" w:pos="1200"/>
          <w:tab w:val="right" w:leader="dot" w:pos="9060"/>
        </w:tabs>
        <w:rPr>
          <w:rFonts w:eastAsiaTheme="minorEastAsia" w:hAnsiTheme="minorHAnsi" w:cstheme="minorBidi"/>
          <w:smallCaps w:val="0"/>
          <w:noProof/>
          <w:szCs w:val="22"/>
        </w:rPr>
      </w:pPr>
      <w:hyperlink w:anchor="_Toc530822977" w:history="1">
        <w:r w:rsidR="00BB0DF5" w:rsidRPr="00AA47A5">
          <w:rPr>
            <w:rStyle w:val="aff"/>
            <w:noProof/>
            <w:color w:val="auto"/>
          </w:rPr>
          <w:t>4.2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_Toc530822977 \h </w:instrText>
        </w:r>
        <w:r w:rsidR="00BB0DF5" w:rsidRPr="00AA47A5">
          <w:rPr>
            <w:noProof/>
            <w:webHidden/>
          </w:rPr>
        </w:r>
        <w:r w:rsidR="00BB0DF5" w:rsidRPr="00AA47A5">
          <w:rPr>
            <w:noProof/>
            <w:webHidden/>
          </w:rPr>
          <w:fldChar w:fldCharType="separate"/>
        </w:r>
        <w:r w:rsidR="00BB0DF5" w:rsidRPr="00AA47A5">
          <w:rPr>
            <w:noProof/>
            <w:webHidden/>
          </w:rPr>
          <w:t>9</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8" w:history="1">
        <w:r w:rsidR="00BB0DF5" w:rsidRPr="00AA47A5">
          <w:rPr>
            <w:rStyle w:val="aff"/>
            <w:noProof/>
            <w:color w:val="auto"/>
          </w:rPr>
          <w:t>4.2.1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储罐阀门下游管道泄露应急处置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_Toc530822978 \h </w:instrText>
        </w:r>
        <w:r w:rsidR="00BB0DF5" w:rsidRPr="00AA47A5">
          <w:rPr>
            <w:noProof/>
            <w:webHidden/>
          </w:rPr>
        </w:r>
        <w:r w:rsidR="00BB0DF5" w:rsidRPr="00AA47A5">
          <w:rPr>
            <w:noProof/>
            <w:webHidden/>
          </w:rPr>
          <w:fldChar w:fldCharType="separate"/>
        </w:r>
        <w:r w:rsidR="00BB0DF5" w:rsidRPr="00AA47A5">
          <w:rPr>
            <w:noProof/>
            <w:webHidden/>
          </w:rPr>
          <w:t>9</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79" w:history="1">
        <w:r w:rsidR="00BB0DF5" w:rsidRPr="00AA47A5">
          <w:rPr>
            <w:rStyle w:val="aff"/>
            <w:noProof/>
            <w:color w:val="auto"/>
          </w:rPr>
          <w:t>4.2.2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储罐泄露应急处置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_Toc530822979 \h </w:instrText>
        </w:r>
        <w:r w:rsidR="00BB0DF5" w:rsidRPr="00AA47A5">
          <w:rPr>
            <w:noProof/>
            <w:webHidden/>
          </w:rPr>
        </w:r>
        <w:r w:rsidR="00BB0DF5" w:rsidRPr="00AA47A5">
          <w:rPr>
            <w:noProof/>
            <w:webHidden/>
          </w:rPr>
          <w:fldChar w:fldCharType="separate"/>
        </w:r>
        <w:r w:rsidR="00BB0DF5" w:rsidRPr="00AA47A5">
          <w:rPr>
            <w:noProof/>
            <w:webHidden/>
          </w:rPr>
          <w:t>10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0" w:history="1">
        <w:r w:rsidR="00BB0DF5" w:rsidRPr="00AA47A5">
          <w:rPr>
            <w:rStyle w:val="aff"/>
            <w:noProof/>
            <w:color w:val="auto"/>
          </w:rPr>
          <w:t>4.2.3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储罐泄露引发火灾应急处置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_Toc530822980 \h </w:instrText>
        </w:r>
        <w:r w:rsidR="00BB0DF5" w:rsidRPr="00AA47A5">
          <w:rPr>
            <w:noProof/>
            <w:webHidden/>
          </w:rPr>
        </w:r>
        <w:r w:rsidR="00BB0DF5" w:rsidRPr="00AA47A5">
          <w:rPr>
            <w:noProof/>
            <w:webHidden/>
          </w:rPr>
          <w:fldChar w:fldCharType="separate"/>
        </w:r>
        <w:r w:rsidR="00BB0DF5" w:rsidRPr="00AA47A5">
          <w:rPr>
            <w:noProof/>
            <w:webHidden/>
          </w:rPr>
          <w:t>11</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1" w:history="1">
        <w:r w:rsidR="00BB0DF5" w:rsidRPr="00AA47A5">
          <w:rPr>
            <w:rStyle w:val="aff"/>
            <w:noProof/>
            <w:color w:val="auto"/>
          </w:rPr>
          <w:t>4.2.4</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预报、预警、撤离</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_Toc530822981 \h </w:instrText>
        </w:r>
        <w:r w:rsidR="00BB0DF5" w:rsidRPr="00AA47A5">
          <w:rPr>
            <w:noProof/>
            <w:webHidden/>
          </w:rPr>
        </w:r>
        <w:r w:rsidR="00BB0DF5" w:rsidRPr="00AA47A5">
          <w:rPr>
            <w:noProof/>
            <w:webHidden/>
          </w:rPr>
          <w:fldChar w:fldCharType="separate"/>
        </w:r>
        <w:r w:rsidR="00BB0DF5" w:rsidRPr="00AA47A5">
          <w:rPr>
            <w:noProof/>
            <w:webHidden/>
          </w:rPr>
          <w:t>11</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2982" w:history="1">
        <w:r w:rsidR="00BB0DF5" w:rsidRPr="00AA47A5">
          <w:rPr>
            <w:rStyle w:val="aff"/>
            <w:noProof/>
            <w:color w:val="auto"/>
          </w:rPr>
          <w:t>5</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一甲胺泄漏专项应急预案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_Toc530822982 \h </w:instrText>
        </w:r>
        <w:r w:rsidR="00BB0DF5" w:rsidRPr="00AA47A5">
          <w:rPr>
            <w:noProof/>
            <w:webHidden/>
          </w:rPr>
        </w:r>
        <w:r w:rsidR="00BB0DF5" w:rsidRPr="00AA47A5">
          <w:rPr>
            <w:noProof/>
            <w:webHidden/>
          </w:rPr>
          <w:fldChar w:fldCharType="separate"/>
        </w:r>
        <w:r w:rsidR="00BB0DF5" w:rsidRPr="00AA47A5">
          <w:rPr>
            <w:noProof/>
            <w:webHidden/>
          </w:rPr>
          <w:t>13</w:t>
        </w:r>
        <w:r w:rsidR="00BB0DF5" w:rsidRPr="00AA47A5">
          <w:rPr>
            <w:noProof/>
            <w:webHidden/>
          </w:rPr>
          <w:fldChar w:fldCharType="end"/>
        </w:r>
      </w:hyperlink>
    </w:p>
    <w:p w:rsidR="00BB0DF5" w:rsidRPr="00AA47A5" w:rsidRDefault="008B77D9" w:rsidP="00BB0DF5">
      <w:pPr>
        <w:pStyle w:val="24"/>
        <w:tabs>
          <w:tab w:val="left" w:pos="709"/>
          <w:tab w:val="left" w:pos="1134"/>
          <w:tab w:val="right" w:leader="dot" w:pos="9060"/>
        </w:tabs>
        <w:rPr>
          <w:rFonts w:eastAsiaTheme="minorEastAsia" w:hAnsiTheme="minorHAnsi" w:cstheme="minorBidi"/>
          <w:smallCaps w:val="0"/>
          <w:noProof/>
          <w:szCs w:val="22"/>
        </w:rPr>
      </w:pPr>
      <w:hyperlink w:anchor="_Toc530822983" w:history="1">
        <w:r w:rsidR="00BB0DF5" w:rsidRPr="00AA47A5">
          <w:rPr>
            <w:rStyle w:val="aff"/>
            <w:noProof/>
            <w:color w:val="auto"/>
          </w:rPr>
          <w:t>5.1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_Toc530822983 \h </w:instrText>
        </w:r>
        <w:r w:rsidR="00BB0DF5" w:rsidRPr="00AA47A5">
          <w:rPr>
            <w:noProof/>
            <w:webHidden/>
          </w:rPr>
        </w:r>
        <w:r w:rsidR="00BB0DF5" w:rsidRPr="00AA47A5">
          <w:rPr>
            <w:noProof/>
            <w:webHidden/>
          </w:rPr>
          <w:fldChar w:fldCharType="separate"/>
        </w:r>
        <w:r w:rsidR="00BB0DF5" w:rsidRPr="00AA47A5">
          <w:rPr>
            <w:noProof/>
            <w:webHidden/>
          </w:rPr>
          <w:t>13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4" w:history="1">
        <w:r w:rsidR="00BB0DF5" w:rsidRPr="00AA47A5">
          <w:rPr>
            <w:rStyle w:val="aff"/>
            <w:noProof/>
            <w:color w:val="auto"/>
          </w:rPr>
          <w:t>5.1.1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_Toc530822984 \h </w:instrText>
        </w:r>
        <w:r w:rsidR="00BB0DF5" w:rsidRPr="00AA47A5">
          <w:rPr>
            <w:noProof/>
            <w:webHidden/>
          </w:rPr>
        </w:r>
        <w:r w:rsidR="00BB0DF5" w:rsidRPr="00AA47A5">
          <w:rPr>
            <w:noProof/>
            <w:webHidden/>
          </w:rPr>
          <w:fldChar w:fldCharType="separate"/>
        </w:r>
        <w:r w:rsidR="00BB0DF5" w:rsidRPr="00AA47A5">
          <w:rPr>
            <w:noProof/>
            <w:webHidden/>
          </w:rPr>
          <w:t>13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5" w:history="1">
        <w:r w:rsidR="00BB0DF5" w:rsidRPr="00AA47A5">
          <w:rPr>
            <w:rStyle w:val="aff"/>
            <w:noProof/>
            <w:color w:val="auto"/>
          </w:rPr>
          <w:t>5.1.2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_Toc530822985 \h </w:instrText>
        </w:r>
        <w:r w:rsidR="00BB0DF5" w:rsidRPr="00AA47A5">
          <w:rPr>
            <w:noProof/>
            <w:webHidden/>
          </w:rPr>
        </w:r>
        <w:r w:rsidR="00BB0DF5" w:rsidRPr="00AA47A5">
          <w:rPr>
            <w:noProof/>
            <w:webHidden/>
          </w:rPr>
          <w:fldChar w:fldCharType="separate"/>
        </w:r>
        <w:r w:rsidR="00BB0DF5" w:rsidRPr="00AA47A5">
          <w:rPr>
            <w:noProof/>
            <w:webHidden/>
          </w:rPr>
          <w:t>13</w:t>
        </w:r>
        <w:r w:rsidR="00BB0DF5" w:rsidRPr="00AA47A5">
          <w:rPr>
            <w:noProof/>
            <w:webHidden/>
          </w:rPr>
          <w:fldChar w:fldCharType="end"/>
        </w:r>
      </w:hyperlink>
    </w:p>
    <w:p w:rsidR="00BB0DF5" w:rsidRPr="00AA47A5" w:rsidRDefault="008B77D9" w:rsidP="00BB0DF5">
      <w:pPr>
        <w:pStyle w:val="24"/>
        <w:tabs>
          <w:tab w:val="left" w:pos="709"/>
          <w:tab w:val="right" w:leader="dot" w:pos="9060"/>
        </w:tabs>
        <w:rPr>
          <w:rFonts w:eastAsiaTheme="minorEastAsia" w:hAnsiTheme="minorHAnsi" w:cstheme="minorBidi"/>
          <w:smallCaps w:val="0"/>
          <w:noProof/>
          <w:szCs w:val="22"/>
        </w:rPr>
      </w:pPr>
      <w:hyperlink w:anchor="_Toc530822986" w:history="1">
        <w:r w:rsidR="00BB0DF5" w:rsidRPr="00AA47A5">
          <w:rPr>
            <w:rStyle w:val="aff"/>
            <w:noProof/>
            <w:color w:val="auto"/>
          </w:rPr>
          <w:t>5.2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_Toc530822986 \h </w:instrText>
        </w:r>
        <w:r w:rsidR="00BB0DF5" w:rsidRPr="00AA47A5">
          <w:rPr>
            <w:noProof/>
            <w:webHidden/>
          </w:rPr>
        </w:r>
        <w:r w:rsidR="00BB0DF5" w:rsidRPr="00AA47A5">
          <w:rPr>
            <w:noProof/>
            <w:webHidden/>
          </w:rPr>
          <w:fldChar w:fldCharType="separate"/>
        </w:r>
        <w:r w:rsidR="00BB0DF5" w:rsidRPr="00AA47A5">
          <w:rPr>
            <w:noProof/>
            <w:webHidden/>
          </w:rPr>
          <w:t>13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7" w:history="1">
        <w:r w:rsidR="00BB0DF5" w:rsidRPr="00AA47A5">
          <w:rPr>
            <w:rStyle w:val="aff"/>
            <w:noProof/>
            <w:color w:val="auto"/>
          </w:rPr>
          <w:t>5.2.1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一甲胺输送管道泄露应急处置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_Toc530822987 \h </w:instrText>
        </w:r>
        <w:r w:rsidR="00BB0DF5" w:rsidRPr="00AA47A5">
          <w:rPr>
            <w:noProof/>
            <w:webHidden/>
          </w:rPr>
        </w:r>
        <w:r w:rsidR="00BB0DF5" w:rsidRPr="00AA47A5">
          <w:rPr>
            <w:noProof/>
            <w:webHidden/>
          </w:rPr>
          <w:fldChar w:fldCharType="separate"/>
        </w:r>
        <w:r w:rsidR="00BB0DF5" w:rsidRPr="00AA47A5">
          <w:rPr>
            <w:noProof/>
            <w:webHidden/>
          </w:rPr>
          <w:t>13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8" w:history="1">
        <w:r w:rsidR="00BB0DF5" w:rsidRPr="00AA47A5">
          <w:rPr>
            <w:rStyle w:val="aff"/>
            <w:noProof/>
            <w:color w:val="auto"/>
          </w:rPr>
          <w:t>5.2.2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一甲胺储罐泄露应急处置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_Toc530822988 \h </w:instrText>
        </w:r>
        <w:r w:rsidR="00BB0DF5" w:rsidRPr="00AA47A5">
          <w:rPr>
            <w:noProof/>
            <w:webHidden/>
          </w:rPr>
        </w:r>
        <w:r w:rsidR="00BB0DF5" w:rsidRPr="00AA47A5">
          <w:rPr>
            <w:noProof/>
            <w:webHidden/>
          </w:rPr>
          <w:fldChar w:fldCharType="separate"/>
        </w:r>
        <w:r w:rsidR="00BB0DF5" w:rsidRPr="00AA47A5">
          <w:rPr>
            <w:noProof/>
            <w:webHidden/>
          </w:rPr>
          <w:t>14</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89" w:history="1">
        <w:r w:rsidR="00BB0DF5" w:rsidRPr="00AA47A5">
          <w:rPr>
            <w:rStyle w:val="aff"/>
            <w:noProof/>
            <w:color w:val="auto"/>
          </w:rPr>
          <w:t>5.2.3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预报、预警、撤离</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_Toc530822989 \h </w:instrText>
        </w:r>
        <w:r w:rsidR="00BB0DF5" w:rsidRPr="00AA47A5">
          <w:rPr>
            <w:noProof/>
            <w:webHidden/>
          </w:rPr>
        </w:r>
        <w:r w:rsidR="00BB0DF5" w:rsidRPr="00AA47A5">
          <w:rPr>
            <w:noProof/>
            <w:webHidden/>
          </w:rPr>
          <w:fldChar w:fldCharType="separate"/>
        </w:r>
        <w:r w:rsidR="00BB0DF5" w:rsidRPr="00AA47A5">
          <w:rPr>
            <w:noProof/>
            <w:webHidden/>
          </w:rPr>
          <w:t>15</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2990" w:history="1">
        <w:r w:rsidR="00BB0DF5" w:rsidRPr="00AA47A5">
          <w:rPr>
            <w:rStyle w:val="aff"/>
            <w:noProof/>
            <w:color w:val="auto"/>
          </w:rPr>
          <w:t>6</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吡虫啉车间现场处置专项预案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_Toc530822990 \h </w:instrText>
        </w:r>
        <w:r w:rsidR="00BB0DF5" w:rsidRPr="00AA47A5">
          <w:rPr>
            <w:noProof/>
            <w:webHidden/>
          </w:rPr>
        </w:r>
        <w:r w:rsidR="00BB0DF5" w:rsidRPr="00AA47A5">
          <w:rPr>
            <w:noProof/>
            <w:webHidden/>
          </w:rPr>
          <w:fldChar w:fldCharType="separate"/>
        </w:r>
        <w:r w:rsidR="00BB0DF5" w:rsidRPr="00AA47A5">
          <w:rPr>
            <w:noProof/>
            <w:webHidden/>
          </w:rPr>
          <w:t>16</w:t>
        </w:r>
        <w:r w:rsidR="00BB0DF5" w:rsidRPr="00AA47A5">
          <w:rPr>
            <w:noProof/>
            <w:webHidden/>
          </w:rPr>
          <w:fldChar w:fldCharType="end"/>
        </w:r>
      </w:hyperlink>
    </w:p>
    <w:p w:rsidR="00BB0DF5" w:rsidRPr="00AA47A5" w:rsidRDefault="008B77D9" w:rsidP="00BB0DF5">
      <w:pPr>
        <w:pStyle w:val="24"/>
        <w:tabs>
          <w:tab w:val="left" w:pos="851"/>
          <w:tab w:val="left" w:pos="1200"/>
          <w:tab w:val="right" w:leader="dot" w:pos="9060"/>
        </w:tabs>
        <w:rPr>
          <w:rFonts w:eastAsiaTheme="minorEastAsia" w:hAnsiTheme="minorHAnsi" w:cstheme="minorBidi"/>
          <w:smallCaps w:val="0"/>
          <w:noProof/>
          <w:szCs w:val="22"/>
        </w:rPr>
      </w:pPr>
      <w:hyperlink w:anchor="_Toc530822991" w:history="1">
        <w:r w:rsidR="00BB0DF5" w:rsidRPr="00AA47A5">
          <w:rPr>
            <w:rStyle w:val="aff"/>
            <w:noProof/>
            <w:color w:val="auto"/>
          </w:rPr>
          <w:t>6.1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_Toc530822991 \h </w:instrText>
        </w:r>
        <w:r w:rsidR="00BB0DF5" w:rsidRPr="00AA47A5">
          <w:rPr>
            <w:noProof/>
            <w:webHidden/>
          </w:rPr>
        </w:r>
        <w:r w:rsidR="00BB0DF5" w:rsidRPr="00AA47A5">
          <w:rPr>
            <w:noProof/>
            <w:webHidden/>
          </w:rPr>
          <w:fldChar w:fldCharType="separate"/>
        </w:r>
        <w:r w:rsidR="00BB0DF5" w:rsidRPr="00AA47A5">
          <w:rPr>
            <w:noProof/>
            <w:webHidden/>
          </w:rPr>
          <w:t>16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92" w:history="1">
        <w:r w:rsidR="00BB0DF5" w:rsidRPr="00AA47A5">
          <w:rPr>
            <w:rStyle w:val="aff"/>
            <w:noProof/>
            <w:color w:val="auto"/>
          </w:rPr>
          <w:t>6.1.1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_Toc530822992 \h </w:instrText>
        </w:r>
        <w:r w:rsidR="00BB0DF5" w:rsidRPr="00AA47A5">
          <w:rPr>
            <w:noProof/>
            <w:webHidden/>
          </w:rPr>
        </w:r>
        <w:r w:rsidR="00BB0DF5" w:rsidRPr="00AA47A5">
          <w:rPr>
            <w:noProof/>
            <w:webHidden/>
          </w:rPr>
          <w:fldChar w:fldCharType="separate"/>
        </w:r>
        <w:r w:rsidR="00BB0DF5" w:rsidRPr="00AA47A5">
          <w:rPr>
            <w:noProof/>
            <w:webHidden/>
          </w:rPr>
          <w:t>16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93" w:history="1">
        <w:r w:rsidR="00BB0DF5" w:rsidRPr="00AA47A5">
          <w:rPr>
            <w:rStyle w:val="aff"/>
            <w:noProof/>
            <w:color w:val="auto"/>
          </w:rPr>
          <w:t>6.1.2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_Toc530822993 \h </w:instrText>
        </w:r>
        <w:r w:rsidR="00BB0DF5" w:rsidRPr="00AA47A5">
          <w:rPr>
            <w:noProof/>
            <w:webHidden/>
          </w:rPr>
        </w:r>
        <w:r w:rsidR="00BB0DF5" w:rsidRPr="00AA47A5">
          <w:rPr>
            <w:noProof/>
            <w:webHidden/>
          </w:rPr>
          <w:fldChar w:fldCharType="separate"/>
        </w:r>
        <w:r w:rsidR="00BB0DF5" w:rsidRPr="00AA47A5">
          <w:rPr>
            <w:noProof/>
            <w:webHidden/>
          </w:rPr>
          <w:t>16</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2994" w:history="1">
        <w:r w:rsidR="00BB0DF5" w:rsidRPr="00AA47A5">
          <w:rPr>
            <w:rStyle w:val="aff"/>
            <w:noProof/>
            <w:color w:val="auto"/>
          </w:rPr>
          <w:t>6.2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_Toc530822994 \h </w:instrText>
        </w:r>
        <w:r w:rsidR="00BB0DF5" w:rsidRPr="00AA47A5">
          <w:rPr>
            <w:noProof/>
            <w:webHidden/>
          </w:rPr>
        </w:r>
        <w:r w:rsidR="00BB0DF5" w:rsidRPr="00AA47A5">
          <w:rPr>
            <w:noProof/>
            <w:webHidden/>
          </w:rPr>
          <w:fldChar w:fldCharType="separate"/>
        </w:r>
        <w:r w:rsidR="00BB0DF5" w:rsidRPr="00AA47A5">
          <w:rPr>
            <w:noProof/>
            <w:webHidden/>
          </w:rPr>
          <w:t>16</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95" w:history="1">
        <w:r w:rsidR="00BB0DF5" w:rsidRPr="00AA47A5">
          <w:rPr>
            <w:rStyle w:val="aff"/>
            <w:noProof/>
            <w:color w:val="auto"/>
          </w:rPr>
          <w:t>6.2.1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甲苯泄漏现场应急处置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_Toc530822995 \h </w:instrText>
        </w:r>
        <w:r w:rsidR="00BB0DF5" w:rsidRPr="00AA47A5">
          <w:rPr>
            <w:noProof/>
            <w:webHidden/>
          </w:rPr>
        </w:r>
        <w:r w:rsidR="00BB0DF5" w:rsidRPr="00AA47A5">
          <w:rPr>
            <w:noProof/>
            <w:webHidden/>
          </w:rPr>
          <w:fldChar w:fldCharType="separate"/>
        </w:r>
        <w:r w:rsidR="00BB0DF5" w:rsidRPr="00AA47A5">
          <w:rPr>
            <w:noProof/>
            <w:webHidden/>
          </w:rPr>
          <w:t>16</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2996" w:history="1">
        <w:r w:rsidR="00BB0DF5" w:rsidRPr="00AA47A5">
          <w:rPr>
            <w:rStyle w:val="aff"/>
            <w:noProof/>
            <w:color w:val="auto"/>
          </w:rPr>
          <w:t>7</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噻嗪酮车间现场处置专项预案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_Toc530822996 \h </w:instrText>
        </w:r>
        <w:r w:rsidR="00BB0DF5" w:rsidRPr="00AA47A5">
          <w:rPr>
            <w:noProof/>
            <w:webHidden/>
          </w:rPr>
        </w:r>
        <w:r w:rsidR="00BB0DF5" w:rsidRPr="00AA47A5">
          <w:rPr>
            <w:noProof/>
            <w:webHidden/>
          </w:rPr>
          <w:fldChar w:fldCharType="separate"/>
        </w:r>
        <w:r w:rsidR="00BB0DF5" w:rsidRPr="00AA47A5">
          <w:rPr>
            <w:noProof/>
            <w:webHidden/>
          </w:rPr>
          <w:t>20</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2997" w:history="1">
        <w:r w:rsidR="00BB0DF5" w:rsidRPr="00AA47A5">
          <w:rPr>
            <w:rStyle w:val="aff"/>
            <w:noProof/>
            <w:color w:val="auto"/>
          </w:rPr>
          <w:t>7.1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_Toc530822997 \h </w:instrText>
        </w:r>
        <w:r w:rsidR="00BB0DF5" w:rsidRPr="00AA47A5">
          <w:rPr>
            <w:noProof/>
            <w:webHidden/>
          </w:rPr>
        </w:r>
        <w:r w:rsidR="00BB0DF5" w:rsidRPr="00AA47A5">
          <w:rPr>
            <w:noProof/>
            <w:webHidden/>
          </w:rPr>
          <w:fldChar w:fldCharType="separate"/>
        </w:r>
        <w:r w:rsidR="00BB0DF5" w:rsidRPr="00AA47A5">
          <w:rPr>
            <w:noProof/>
            <w:webHidden/>
          </w:rPr>
          <w:t>20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98" w:history="1">
        <w:r w:rsidR="00BB0DF5" w:rsidRPr="00AA47A5">
          <w:rPr>
            <w:rStyle w:val="aff"/>
            <w:noProof/>
            <w:color w:val="auto"/>
          </w:rPr>
          <w:t>7.1.1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_Toc530822998 \h </w:instrText>
        </w:r>
        <w:r w:rsidR="00BB0DF5" w:rsidRPr="00AA47A5">
          <w:rPr>
            <w:noProof/>
            <w:webHidden/>
          </w:rPr>
        </w:r>
        <w:r w:rsidR="00BB0DF5" w:rsidRPr="00AA47A5">
          <w:rPr>
            <w:noProof/>
            <w:webHidden/>
          </w:rPr>
          <w:fldChar w:fldCharType="separate"/>
        </w:r>
        <w:r w:rsidR="00BB0DF5" w:rsidRPr="00AA47A5">
          <w:rPr>
            <w:noProof/>
            <w:webHidden/>
          </w:rPr>
          <w:t>20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2999" w:history="1">
        <w:r w:rsidR="00BB0DF5" w:rsidRPr="00AA47A5">
          <w:rPr>
            <w:rStyle w:val="aff"/>
            <w:noProof/>
            <w:color w:val="auto"/>
          </w:rPr>
          <w:t>7.1.2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_Toc530822999 \h </w:instrText>
        </w:r>
        <w:r w:rsidR="00BB0DF5" w:rsidRPr="00AA47A5">
          <w:rPr>
            <w:noProof/>
            <w:webHidden/>
          </w:rPr>
        </w:r>
        <w:r w:rsidR="00BB0DF5" w:rsidRPr="00AA47A5">
          <w:rPr>
            <w:noProof/>
            <w:webHidden/>
          </w:rPr>
          <w:fldChar w:fldCharType="separate"/>
        </w:r>
        <w:r w:rsidR="00BB0DF5" w:rsidRPr="00AA47A5">
          <w:rPr>
            <w:noProof/>
            <w:webHidden/>
          </w:rPr>
          <w:t>20</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3000" w:history="1">
        <w:r w:rsidR="00BB0DF5" w:rsidRPr="00AA47A5">
          <w:rPr>
            <w:rStyle w:val="aff"/>
            <w:noProof/>
            <w:color w:val="auto"/>
          </w:rPr>
          <w:t>7.2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_Toc530823000 \h </w:instrText>
        </w:r>
        <w:r w:rsidR="00BB0DF5" w:rsidRPr="00AA47A5">
          <w:rPr>
            <w:noProof/>
            <w:webHidden/>
          </w:rPr>
        </w:r>
        <w:r w:rsidR="00BB0DF5" w:rsidRPr="00AA47A5">
          <w:rPr>
            <w:noProof/>
            <w:webHidden/>
          </w:rPr>
          <w:fldChar w:fldCharType="separate"/>
        </w:r>
        <w:r w:rsidR="00BB0DF5" w:rsidRPr="00AA47A5">
          <w:rPr>
            <w:noProof/>
            <w:webHidden/>
          </w:rPr>
          <w:t>20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1" w:history="1">
        <w:r w:rsidR="00BB0DF5" w:rsidRPr="00AA47A5">
          <w:rPr>
            <w:rStyle w:val="aff"/>
            <w:noProof/>
            <w:color w:val="auto"/>
          </w:rPr>
          <w:t>7.2.1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甲苯管道泄漏现场应急处置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_Toc530823001 \h </w:instrText>
        </w:r>
        <w:r w:rsidR="00BB0DF5" w:rsidRPr="00AA47A5">
          <w:rPr>
            <w:noProof/>
            <w:webHidden/>
          </w:rPr>
        </w:r>
        <w:r w:rsidR="00BB0DF5" w:rsidRPr="00AA47A5">
          <w:rPr>
            <w:noProof/>
            <w:webHidden/>
          </w:rPr>
          <w:fldChar w:fldCharType="separate"/>
        </w:r>
        <w:r w:rsidR="00BB0DF5" w:rsidRPr="00AA47A5">
          <w:rPr>
            <w:noProof/>
            <w:webHidden/>
          </w:rPr>
          <w:t>20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2" w:history="1">
        <w:r w:rsidR="00BB0DF5" w:rsidRPr="00AA47A5">
          <w:rPr>
            <w:rStyle w:val="aff"/>
            <w:noProof/>
            <w:color w:val="auto"/>
          </w:rPr>
          <w:t>7.2.2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甲苯贮槽泄漏现场应急处置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_Toc530823002 \h </w:instrText>
        </w:r>
        <w:r w:rsidR="00BB0DF5" w:rsidRPr="00AA47A5">
          <w:rPr>
            <w:noProof/>
            <w:webHidden/>
          </w:rPr>
        </w:r>
        <w:r w:rsidR="00BB0DF5" w:rsidRPr="00AA47A5">
          <w:rPr>
            <w:noProof/>
            <w:webHidden/>
          </w:rPr>
          <w:fldChar w:fldCharType="separate"/>
        </w:r>
        <w:r w:rsidR="00BB0DF5" w:rsidRPr="00AA47A5">
          <w:rPr>
            <w:noProof/>
            <w:webHidden/>
          </w:rPr>
          <w:t>21</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3" w:history="1">
        <w:r w:rsidR="00BB0DF5" w:rsidRPr="00AA47A5">
          <w:rPr>
            <w:rStyle w:val="aff"/>
            <w:noProof/>
            <w:color w:val="auto"/>
          </w:rPr>
          <w:t>7.2.3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甲苯贮槽爆炸、火灾现场应急处置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_Toc530823003 \h </w:instrText>
        </w:r>
        <w:r w:rsidR="00BB0DF5" w:rsidRPr="00AA47A5">
          <w:rPr>
            <w:noProof/>
            <w:webHidden/>
          </w:rPr>
        </w:r>
        <w:r w:rsidR="00BB0DF5" w:rsidRPr="00AA47A5">
          <w:rPr>
            <w:noProof/>
            <w:webHidden/>
          </w:rPr>
          <w:fldChar w:fldCharType="separate"/>
        </w:r>
        <w:r w:rsidR="00BB0DF5" w:rsidRPr="00AA47A5">
          <w:rPr>
            <w:noProof/>
            <w:webHidden/>
          </w:rPr>
          <w:t>21</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4" w:history="1">
        <w:r w:rsidR="00BB0DF5" w:rsidRPr="00AA47A5">
          <w:rPr>
            <w:rStyle w:val="aff"/>
            <w:noProof/>
            <w:color w:val="auto"/>
          </w:rPr>
          <w:t>7.2.4</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甲醇管道泄漏现场应急处置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_Toc530823004 \h </w:instrText>
        </w:r>
        <w:r w:rsidR="00BB0DF5" w:rsidRPr="00AA47A5">
          <w:rPr>
            <w:noProof/>
            <w:webHidden/>
          </w:rPr>
        </w:r>
        <w:r w:rsidR="00BB0DF5" w:rsidRPr="00AA47A5">
          <w:rPr>
            <w:noProof/>
            <w:webHidden/>
          </w:rPr>
          <w:fldChar w:fldCharType="separate"/>
        </w:r>
        <w:r w:rsidR="00BB0DF5" w:rsidRPr="00AA47A5">
          <w:rPr>
            <w:noProof/>
            <w:webHidden/>
          </w:rPr>
          <w:t>22</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5" w:history="1">
        <w:r w:rsidR="00BB0DF5" w:rsidRPr="00AA47A5">
          <w:rPr>
            <w:rStyle w:val="aff"/>
            <w:noProof/>
            <w:color w:val="auto"/>
          </w:rPr>
          <w:t>7.2.5</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甲醇贮槽泄漏现场应急处置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_Toc530823005 \h </w:instrText>
        </w:r>
        <w:r w:rsidR="00BB0DF5" w:rsidRPr="00AA47A5">
          <w:rPr>
            <w:noProof/>
            <w:webHidden/>
          </w:rPr>
        </w:r>
        <w:r w:rsidR="00BB0DF5" w:rsidRPr="00AA47A5">
          <w:rPr>
            <w:noProof/>
            <w:webHidden/>
          </w:rPr>
          <w:fldChar w:fldCharType="separate"/>
        </w:r>
        <w:r w:rsidR="00BB0DF5" w:rsidRPr="00AA47A5">
          <w:rPr>
            <w:noProof/>
            <w:webHidden/>
          </w:rPr>
          <w:t>22</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6" w:history="1">
        <w:r w:rsidR="00BB0DF5" w:rsidRPr="00AA47A5">
          <w:rPr>
            <w:rStyle w:val="aff"/>
            <w:noProof/>
            <w:color w:val="auto"/>
          </w:rPr>
          <w:t>7.2.6</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甲醇贮槽爆炸、火灾现场应急处置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_Toc530823006 \h </w:instrText>
        </w:r>
        <w:r w:rsidR="00BB0DF5" w:rsidRPr="00AA47A5">
          <w:rPr>
            <w:noProof/>
            <w:webHidden/>
          </w:rPr>
        </w:r>
        <w:r w:rsidR="00BB0DF5" w:rsidRPr="00AA47A5">
          <w:rPr>
            <w:noProof/>
            <w:webHidden/>
          </w:rPr>
          <w:fldChar w:fldCharType="separate"/>
        </w:r>
        <w:r w:rsidR="00BB0DF5" w:rsidRPr="00AA47A5">
          <w:rPr>
            <w:noProof/>
            <w:webHidden/>
          </w:rPr>
          <w:t>23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7" w:history="1">
        <w:r w:rsidR="00BB0DF5" w:rsidRPr="00AA47A5">
          <w:rPr>
            <w:rStyle w:val="aff"/>
            <w:noProof/>
            <w:color w:val="auto"/>
          </w:rPr>
          <w:t>7.2.7</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氯苯管道泄漏现场应急处置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_Toc530823007 \h </w:instrText>
        </w:r>
        <w:r w:rsidR="00BB0DF5" w:rsidRPr="00AA47A5">
          <w:rPr>
            <w:noProof/>
            <w:webHidden/>
          </w:rPr>
        </w:r>
        <w:r w:rsidR="00BB0DF5" w:rsidRPr="00AA47A5">
          <w:rPr>
            <w:noProof/>
            <w:webHidden/>
          </w:rPr>
          <w:fldChar w:fldCharType="separate"/>
        </w:r>
        <w:r w:rsidR="00BB0DF5" w:rsidRPr="00AA47A5">
          <w:rPr>
            <w:noProof/>
            <w:webHidden/>
          </w:rPr>
          <w:t>24</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8" w:history="1">
        <w:r w:rsidR="00BB0DF5" w:rsidRPr="00AA47A5">
          <w:rPr>
            <w:rStyle w:val="aff"/>
            <w:noProof/>
            <w:color w:val="auto"/>
          </w:rPr>
          <w:t>7.2.8</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氯苯贮槽泄漏现场应急处置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_Toc530823008 \h </w:instrText>
        </w:r>
        <w:r w:rsidR="00BB0DF5" w:rsidRPr="00AA47A5">
          <w:rPr>
            <w:noProof/>
            <w:webHidden/>
          </w:rPr>
        </w:r>
        <w:r w:rsidR="00BB0DF5" w:rsidRPr="00AA47A5">
          <w:rPr>
            <w:noProof/>
            <w:webHidden/>
          </w:rPr>
          <w:fldChar w:fldCharType="separate"/>
        </w:r>
        <w:r w:rsidR="00BB0DF5" w:rsidRPr="00AA47A5">
          <w:rPr>
            <w:noProof/>
            <w:webHidden/>
          </w:rPr>
          <w:t>25</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09" w:history="1">
        <w:r w:rsidR="00BB0DF5" w:rsidRPr="00AA47A5">
          <w:rPr>
            <w:rStyle w:val="aff"/>
            <w:noProof/>
            <w:color w:val="auto"/>
          </w:rPr>
          <w:t>7.2.9</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氯苯爆炸、火灾现场应急处置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_Toc530823009 \h </w:instrText>
        </w:r>
        <w:r w:rsidR="00BB0DF5" w:rsidRPr="00AA47A5">
          <w:rPr>
            <w:noProof/>
            <w:webHidden/>
          </w:rPr>
        </w:r>
        <w:r w:rsidR="00BB0DF5" w:rsidRPr="00AA47A5">
          <w:rPr>
            <w:noProof/>
            <w:webHidden/>
          </w:rPr>
          <w:fldChar w:fldCharType="separate"/>
        </w:r>
        <w:r w:rsidR="00BB0DF5" w:rsidRPr="00AA47A5">
          <w:rPr>
            <w:noProof/>
            <w:webHidden/>
          </w:rPr>
          <w:t>25</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0" w:history="1">
        <w:r w:rsidR="00BB0DF5" w:rsidRPr="00AA47A5">
          <w:rPr>
            <w:rStyle w:val="aff"/>
            <w:noProof/>
            <w:color w:val="auto"/>
          </w:rPr>
          <w:t>7.2.10</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光气、氯气泄漏现场应急处置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_Toc530823010 \h </w:instrText>
        </w:r>
        <w:r w:rsidR="00BB0DF5" w:rsidRPr="00AA47A5">
          <w:rPr>
            <w:noProof/>
            <w:webHidden/>
          </w:rPr>
        </w:r>
        <w:r w:rsidR="00BB0DF5" w:rsidRPr="00AA47A5">
          <w:rPr>
            <w:noProof/>
            <w:webHidden/>
          </w:rPr>
          <w:fldChar w:fldCharType="separate"/>
        </w:r>
        <w:r w:rsidR="00BB0DF5" w:rsidRPr="00AA47A5">
          <w:rPr>
            <w:noProof/>
            <w:webHidden/>
          </w:rPr>
          <w:t>26</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3011" w:history="1">
        <w:r w:rsidR="00BB0DF5" w:rsidRPr="00AA47A5">
          <w:rPr>
            <w:rStyle w:val="aff"/>
            <w:noProof/>
            <w:color w:val="auto"/>
          </w:rPr>
          <w:t>8</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乙草胺车间现场处置专项预案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_Toc530823011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3012" w:history="1">
        <w:r w:rsidR="00BB0DF5" w:rsidRPr="00AA47A5">
          <w:rPr>
            <w:rStyle w:val="aff"/>
            <w:noProof/>
            <w:color w:val="auto"/>
          </w:rPr>
          <w:t>8.1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_Toc530823012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3" w:history="1">
        <w:r w:rsidR="00BB0DF5" w:rsidRPr="00AA47A5">
          <w:rPr>
            <w:rStyle w:val="aff"/>
            <w:noProof/>
            <w:color w:val="auto"/>
          </w:rPr>
          <w:t>8.1.1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_Toc530823013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4" w:history="1">
        <w:r w:rsidR="00BB0DF5" w:rsidRPr="00AA47A5">
          <w:rPr>
            <w:rStyle w:val="aff"/>
            <w:noProof/>
            <w:color w:val="auto"/>
          </w:rPr>
          <w:t>8.1.2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_Toc530823014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3015" w:history="1">
        <w:r w:rsidR="00BB0DF5" w:rsidRPr="00AA47A5">
          <w:rPr>
            <w:rStyle w:val="aff"/>
            <w:noProof/>
            <w:color w:val="auto"/>
          </w:rPr>
          <w:t>8.2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_Toc530823015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6" w:history="1">
        <w:r w:rsidR="00BB0DF5" w:rsidRPr="00AA47A5">
          <w:rPr>
            <w:rStyle w:val="aff"/>
            <w:noProof/>
            <w:color w:val="auto"/>
          </w:rPr>
          <w:t>8.2.1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二甲苯管道泄漏现场应急处置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_Toc530823016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7" w:history="1">
        <w:r w:rsidR="00BB0DF5" w:rsidRPr="00AA47A5">
          <w:rPr>
            <w:rStyle w:val="aff"/>
            <w:noProof/>
            <w:color w:val="auto"/>
          </w:rPr>
          <w:t>8.2.2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二甲苯贮槽泄漏现场应急处置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_Toc530823017 \h </w:instrText>
        </w:r>
        <w:r w:rsidR="00BB0DF5" w:rsidRPr="00AA47A5">
          <w:rPr>
            <w:noProof/>
            <w:webHidden/>
          </w:rPr>
        </w:r>
        <w:r w:rsidR="00BB0DF5" w:rsidRPr="00AA47A5">
          <w:rPr>
            <w:noProof/>
            <w:webHidden/>
          </w:rPr>
          <w:fldChar w:fldCharType="separate"/>
        </w:r>
        <w:r w:rsidR="00BB0DF5" w:rsidRPr="00AA47A5">
          <w:rPr>
            <w:noProof/>
            <w:webHidden/>
          </w:rPr>
          <w:t>27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8" w:history="1">
        <w:r w:rsidR="00BB0DF5" w:rsidRPr="00AA47A5">
          <w:rPr>
            <w:rStyle w:val="aff"/>
            <w:noProof/>
            <w:color w:val="auto"/>
          </w:rPr>
          <w:t>8.2.3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二甲苯贮槽爆炸、火灾现场应急处置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_Toc530823018 \h </w:instrText>
        </w:r>
        <w:r w:rsidR="00BB0DF5" w:rsidRPr="00AA47A5">
          <w:rPr>
            <w:noProof/>
            <w:webHidden/>
          </w:rPr>
        </w:r>
        <w:r w:rsidR="00BB0DF5" w:rsidRPr="00AA47A5">
          <w:rPr>
            <w:noProof/>
            <w:webHidden/>
          </w:rPr>
          <w:fldChar w:fldCharType="separate"/>
        </w:r>
        <w:r w:rsidR="00BB0DF5" w:rsidRPr="00AA47A5">
          <w:rPr>
            <w:noProof/>
            <w:webHidden/>
          </w:rPr>
          <w:t>28</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19" w:history="1">
        <w:r w:rsidR="00BB0DF5" w:rsidRPr="00AA47A5">
          <w:rPr>
            <w:rStyle w:val="aff"/>
            <w:noProof/>
            <w:color w:val="auto"/>
          </w:rPr>
          <w:t>8.2.4</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三氯氧磷管道泄漏现场应急处置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_Toc530823019 \h </w:instrText>
        </w:r>
        <w:r w:rsidR="00BB0DF5" w:rsidRPr="00AA47A5">
          <w:rPr>
            <w:noProof/>
            <w:webHidden/>
          </w:rPr>
        </w:r>
        <w:r w:rsidR="00BB0DF5" w:rsidRPr="00AA47A5">
          <w:rPr>
            <w:noProof/>
            <w:webHidden/>
          </w:rPr>
          <w:fldChar w:fldCharType="separate"/>
        </w:r>
        <w:r w:rsidR="00BB0DF5" w:rsidRPr="00AA47A5">
          <w:rPr>
            <w:noProof/>
            <w:webHidden/>
          </w:rPr>
          <w:t>29</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0" w:history="1">
        <w:r w:rsidR="00BB0DF5" w:rsidRPr="00AA47A5">
          <w:rPr>
            <w:rStyle w:val="aff"/>
            <w:noProof/>
            <w:color w:val="auto"/>
          </w:rPr>
          <w:t>8.2.5</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三氯氧磷贮槽泄漏现场应急处置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_Toc530823020 \h </w:instrText>
        </w:r>
        <w:r w:rsidR="00BB0DF5" w:rsidRPr="00AA47A5">
          <w:rPr>
            <w:noProof/>
            <w:webHidden/>
          </w:rPr>
        </w:r>
        <w:r w:rsidR="00BB0DF5" w:rsidRPr="00AA47A5">
          <w:rPr>
            <w:noProof/>
            <w:webHidden/>
          </w:rPr>
          <w:fldChar w:fldCharType="separate"/>
        </w:r>
        <w:r w:rsidR="00BB0DF5" w:rsidRPr="00AA47A5">
          <w:rPr>
            <w:noProof/>
            <w:webHidden/>
          </w:rPr>
          <w:t>30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1" w:history="1">
        <w:r w:rsidR="00BB0DF5" w:rsidRPr="00AA47A5">
          <w:rPr>
            <w:rStyle w:val="aff"/>
            <w:noProof/>
            <w:color w:val="auto"/>
          </w:rPr>
          <w:t>8.2.6</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氯化氢泄漏现场应急处置</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_Toc530823021 \h </w:instrText>
        </w:r>
        <w:r w:rsidR="00BB0DF5" w:rsidRPr="00AA47A5">
          <w:rPr>
            <w:noProof/>
            <w:webHidden/>
          </w:rPr>
        </w:r>
        <w:r w:rsidR="00BB0DF5" w:rsidRPr="00AA47A5">
          <w:rPr>
            <w:noProof/>
            <w:webHidden/>
          </w:rPr>
          <w:fldChar w:fldCharType="separate"/>
        </w:r>
        <w:r w:rsidR="00BB0DF5" w:rsidRPr="00AA47A5">
          <w:rPr>
            <w:noProof/>
            <w:webHidden/>
          </w:rPr>
          <w:t>30</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3022" w:history="1">
        <w:r w:rsidR="00BB0DF5" w:rsidRPr="00AA47A5">
          <w:rPr>
            <w:rStyle w:val="aff"/>
            <w:noProof/>
            <w:color w:val="auto"/>
          </w:rPr>
          <w:t>9</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危险品罐区储罐泄漏、火灾、爆炸专项预案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_Toc530823022 \h </w:instrText>
        </w:r>
        <w:r w:rsidR="00BB0DF5" w:rsidRPr="00AA47A5">
          <w:rPr>
            <w:noProof/>
            <w:webHidden/>
          </w:rPr>
        </w:r>
        <w:r w:rsidR="00BB0DF5" w:rsidRPr="00AA47A5">
          <w:rPr>
            <w:noProof/>
            <w:webHidden/>
          </w:rPr>
          <w:fldChar w:fldCharType="separate"/>
        </w:r>
        <w:r w:rsidR="00BB0DF5" w:rsidRPr="00AA47A5">
          <w:rPr>
            <w:noProof/>
            <w:webHidden/>
          </w:rPr>
          <w:t>32</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3023" w:history="1">
        <w:r w:rsidR="00BB0DF5" w:rsidRPr="00AA47A5">
          <w:rPr>
            <w:rStyle w:val="aff"/>
            <w:noProof/>
            <w:color w:val="auto"/>
          </w:rPr>
          <w:t>9.1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_Toc530823023 \h </w:instrText>
        </w:r>
        <w:r w:rsidR="00BB0DF5" w:rsidRPr="00AA47A5">
          <w:rPr>
            <w:noProof/>
            <w:webHidden/>
          </w:rPr>
        </w:r>
        <w:r w:rsidR="00BB0DF5" w:rsidRPr="00AA47A5">
          <w:rPr>
            <w:noProof/>
            <w:webHidden/>
          </w:rPr>
          <w:fldChar w:fldCharType="separate"/>
        </w:r>
        <w:r w:rsidR="00BB0DF5" w:rsidRPr="00AA47A5">
          <w:rPr>
            <w:noProof/>
            <w:webHidden/>
          </w:rPr>
          <w:t>32</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4" w:history="1">
        <w:r w:rsidR="00BB0DF5" w:rsidRPr="00AA47A5">
          <w:rPr>
            <w:rStyle w:val="aff"/>
            <w:noProof/>
            <w:color w:val="auto"/>
          </w:rPr>
          <w:t>9.1.1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_Toc530823024 \h </w:instrText>
        </w:r>
        <w:r w:rsidR="00BB0DF5" w:rsidRPr="00AA47A5">
          <w:rPr>
            <w:noProof/>
            <w:webHidden/>
          </w:rPr>
        </w:r>
        <w:r w:rsidR="00BB0DF5" w:rsidRPr="00AA47A5">
          <w:rPr>
            <w:noProof/>
            <w:webHidden/>
          </w:rPr>
          <w:fldChar w:fldCharType="separate"/>
        </w:r>
        <w:r w:rsidR="00BB0DF5" w:rsidRPr="00AA47A5">
          <w:rPr>
            <w:noProof/>
            <w:webHidden/>
          </w:rPr>
          <w:t>32</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5" w:history="1">
        <w:r w:rsidR="00BB0DF5" w:rsidRPr="00AA47A5">
          <w:rPr>
            <w:rStyle w:val="aff"/>
            <w:noProof/>
            <w:color w:val="auto"/>
          </w:rPr>
          <w:t>9.1.2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_Toc530823025 \h </w:instrText>
        </w:r>
        <w:r w:rsidR="00BB0DF5" w:rsidRPr="00AA47A5">
          <w:rPr>
            <w:noProof/>
            <w:webHidden/>
          </w:rPr>
        </w:r>
        <w:r w:rsidR="00BB0DF5" w:rsidRPr="00AA47A5">
          <w:rPr>
            <w:noProof/>
            <w:webHidden/>
          </w:rPr>
          <w:fldChar w:fldCharType="separate"/>
        </w:r>
        <w:r w:rsidR="00BB0DF5" w:rsidRPr="00AA47A5">
          <w:rPr>
            <w:noProof/>
            <w:webHidden/>
          </w:rPr>
          <w:t>32</w:t>
        </w:r>
        <w:r w:rsidR="00BB0DF5" w:rsidRPr="00AA47A5">
          <w:rPr>
            <w:noProof/>
            <w:webHidden/>
          </w:rPr>
          <w:fldChar w:fldCharType="end"/>
        </w:r>
      </w:hyperlink>
    </w:p>
    <w:p w:rsidR="00BB0DF5" w:rsidRPr="00AA47A5" w:rsidRDefault="008B77D9" w:rsidP="00BB0DF5">
      <w:pPr>
        <w:pStyle w:val="24"/>
        <w:tabs>
          <w:tab w:val="left" w:pos="1134"/>
          <w:tab w:val="left" w:pos="1200"/>
          <w:tab w:val="right" w:leader="dot" w:pos="9060"/>
        </w:tabs>
        <w:rPr>
          <w:rFonts w:eastAsiaTheme="minorEastAsia" w:hAnsiTheme="minorHAnsi" w:cstheme="minorBidi"/>
          <w:smallCaps w:val="0"/>
          <w:noProof/>
          <w:szCs w:val="22"/>
        </w:rPr>
      </w:pPr>
      <w:hyperlink w:anchor="_Toc530823026" w:history="1">
        <w:r w:rsidR="00BB0DF5" w:rsidRPr="00AA47A5">
          <w:rPr>
            <w:rStyle w:val="aff"/>
            <w:noProof/>
            <w:color w:val="auto"/>
          </w:rPr>
          <w:t>9.2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应急处置（以甲醇储罐为例）</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_Toc530823026 \h </w:instrText>
        </w:r>
        <w:r w:rsidR="00BB0DF5" w:rsidRPr="00AA47A5">
          <w:rPr>
            <w:noProof/>
            <w:webHidden/>
          </w:rPr>
        </w:r>
        <w:r w:rsidR="00BB0DF5" w:rsidRPr="00AA47A5">
          <w:rPr>
            <w:noProof/>
            <w:webHidden/>
          </w:rPr>
          <w:fldChar w:fldCharType="separate"/>
        </w:r>
        <w:r w:rsidR="00BB0DF5" w:rsidRPr="00AA47A5">
          <w:rPr>
            <w:noProof/>
            <w:webHidden/>
          </w:rPr>
          <w:t>32</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7" w:history="1">
        <w:r w:rsidR="00BB0DF5" w:rsidRPr="00AA47A5">
          <w:rPr>
            <w:rStyle w:val="aff"/>
            <w:noProof/>
            <w:color w:val="auto"/>
          </w:rPr>
          <w:t>9.2.1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三级响应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_Toc530823027 \h </w:instrText>
        </w:r>
        <w:r w:rsidR="00BB0DF5" w:rsidRPr="00AA47A5">
          <w:rPr>
            <w:noProof/>
            <w:webHidden/>
          </w:rPr>
        </w:r>
        <w:r w:rsidR="00BB0DF5" w:rsidRPr="00AA47A5">
          <w:rPr>
            <w:noProof/>
            <w:webHidden/>
          </w:rPr>
          <w:fldChar w:fldCharType="separate"/>
        </w:r>
        <w:r w:rsidR="00BB0DF5" w:rsidRPr="00AA47A5">
          <w:rPr>
            <w:noProof/>
            <w:webHidden/>
          </w:rPr>
          <w:t>32</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8" w:history="1">
        <w:r w:rsidR="00BB0DF5" w:rsidRPr="00AA47A5">
          <w:rPr>
            <w:rStyle w:val="aff"/>
            <w:noProof/>
            <w:color w:val="auto"/>
          </w:rPr>
          <w:t>9.2.2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二级响应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_Toc530823028 \h </w:instrText>
        </w:r>
        <w:r w:rsidR="00BB0DF5" w:rsidRPr="00AA47A5">
          <w:rPr>
            <w:noProof/>
            <w:webHidden/>
          </w:rPr>
        </w:r>
        <w:r w:rsidR="00BB0DF5" w:rsidRPr="00AA47A5">
          <w:rPr>
            <w:noProof/>
            <w:webHidden/>
          </w:rPr>
          <w:fldChar w:fldCharType="separate"/>
        </w:r>
        <w:r w:rsidR="00BB0DF5" w:rsidRPr="00AA47A5">
          <w:rPr>
            <w:noProof/>
            <w:webHidden/>
          </w:rPr>
          <w:t>33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29" w:history="1">
        <w:r w:rsidR="00BB0DF5" w:rsidRPr="00AA47A5">
          <w:rPr>
            <w:rStyle w:val="aff"/>
            <w:noProof/>
            <w:color w:val="auto"/>
          </w:rPr>
          <w:t>9.2.3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一级响应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_Toc530823029 \h </w:instrText>
        </w:r>
        <w:r w:rsidR="00BB0DF5" w:rsidRPr="00AA47A5">
          <w:rPr>
            <w:noProof/>
            <w:webHidden/>
          </w:rPr>
        </w:r>
        <w:r w:rsidR="00BB0DF5" w:rsidRPr="00AA47A5">
          <w:rPr>
            <w:noProof/>
            <w:webHidden/>
          </w:rPr>
          <w:fldChar w:fldCharType="separate"/>
        </w:r>
        <w:r w:rsidR="00BB0DF5" w:rsidRPr="00AA47A5">
          <w:rPr>
            <w:noProof/>
            <w:webHidden/>
          </w:rPr>
          <w:t>33</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3030" w:history="1">
        <w:r w:rsidR="00BB0DF5" w:rsidRPr="00AA47A5">
          <w:rPr>
            <w:rStyle w:val="aff"/>
            <w:noProof/>
            <w:color w:val="auto"/>
          </w:rPr>
          <w:t>10</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危险品运输泄漏事故引起的大气环境污染</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_Toc530823030 \h </w:instrText>
        </w:r>
        <w:r w:rsidR="00BB0DF5" w:rsidRPr="00AA47A5">
          <w:rPr>
            <w:noProof/>
            <w:webHidden/>
          </w:rPr>
        </w:r>
        <w:r w:rsidR="00BB0DF5" w:rsidRPr="00AA47A5">
          <w:rPr>
            <w:noProof/>
            <w:webHidden/>
          </w:rPr>
          <w:fldChar w:fldCharType="separate"/>
        </w:r>
        <w:r w:rsidR="00BB0DF5" w:rsidRPr="00AA47A5">
          <w:rPr>
            <w:noProof/>
            <w:webHidden/>
          </w:rPr>
          <w:t>35</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31" w:history="1">
        <w:r w:rsidR="00BB0DF5" w:rsidRPr="00AA47A5">
          <w:rPr>
            <w:rStyle w:val="aff"/>
            <w:noProof/>
            <w:color w:val="auto"/>
          </w:rPr>
          <w:t>10.1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风险评估和评估结论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_Toc530823031 \h </w:instrText>
        </w:r>
        <w:r w:rsidR="00BB0DF5" w:rsidRPr="00AA47A5">
          <w:rPr>
            <w:noProof/>
            <w:webHidden/>
          </w:rPr>
        </w:r>
        <w:r w:rsidR="00BB0DF5" w:rsidRPr="00AA47A5">
          <w:rPr>
            <w:noProof/>
            <w:webHidden/>
          </w:rPr>
          <w:fldChar w:fldCharType="separate"/>
        </w:r>
        <w:r w:rsidR="00BB0DF5" w:rsidRPr="00AA47A5">
          <w:rPr>
            <w:noProof/>
            <w:webHidden/>
          </w:rPr>
          <w:t>35</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32" w:history="1">
        <w:r w:rsidR="00BB0DF5" w:rsidRPr="00AA47A5">
          <w:rPr>
            <w:rStyle w:val="aff"/>
            <w:noProof/>
            <w:color w:val="auto"/>
          </w:rPr>
          <w:t>10.1.1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风险评估</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_Toc530823032 \h </w:instrText>
        </w:r>
        <w:r w:rsidR="00BB0DF5" w:rsidRPr="00AA47A5">
          <w:rPr>
            <w:noProof/>
            <w:webHidden/>
          </w:rPr>
        </w:r>
        <w:r w:rsidR="00BB0DF5" w:rsidRPr="00AA47A5">
          <w:rPr>
            <w:noProof/>
            <w:webHidden/>
          </w:rPr>
          <w:fldChar w:fldCharType="separate"/>
        </w:r>
        <w:r w:rsidR="00BB0DF5" w:rsidRPr="00AA47A5">
          <w:rPr>
            <w:noProof/>
            <w:webHidden/>
          </w:rPr>
          <w:t>35</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33" w:history="1">
        <w:r w:rsidR="00BB0DF5" w:rsidRPr="00AA47A5">
          <w:rPr>
            <w:rStyle w:val="aff"/>
            <w:noProof/>
            <w:color w:val="auto"/>
          </w:rPr>
          <w:t>10.1.2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评估结论</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_Toc530823033 \h </w:instrText>
        </w:r>
        <w:r w:rsidR="00BB0DF5" w:rsidRPr="00AA47A5">
          <w:rPr>
            <w:noProof/>
            <w:webHidden/>
          </w:rPr>
        </w:r>
        <w:r w:rsidR="00BB0DF5" w:rsidRPr="00AA47A5">
          <w:rPr>
            <w:noProof/>
            <w:webHidden/>
          </w:rPr>
          <w:fldChar w:fldCharType="separate"/>
        </w:r>
        <w:r w:rsidR="00BB0DF5" w:rsidRPr="00AA47A5">
          <w:rPr>
            <w:noProof/>
            <w:webHidden/>
          </w:rPr>
          <w:t>35</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34" w:history="1">
        <w:r w:rsidR="00BB0DF5" w:rsidRPr="00AA47A5">
          <w:rPr>
            <w:rStyle w:val="aff"/>
            <w:noProof/>
            <w:color w:val="auto"/>
          </w:rPr>
          <w:t>10.2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应急响应</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_Toc530823034 \h </w:instrText>
        </w:r>
        <w:r w:rsidR="00BB0DF5" w:rsidRPr="00AA47A5">
          <w:rPr>
            <w:noProof/>
            <w:webHidden/>
          </w:rPr>
        </w:r>
        <w:r w:rsidR="00BB0DF5" w:rsidRPr="00AA47A5">
          <w:rPr>
            <w:noProof/>
            <w:webHidden/>
          </w:rPr>
          <w:fldChar w:fldCharType="separate"/>
        </w:r>
        <w:r w:rsidR="00BB0DF5" w:rsidRPr="00AA47A5">
          <w:rPr>
            <w:noProof/>
            <w:webHidden/>
          </w:rPr>
          <w:t>35</w:t>
        </w:r>
        <w:r w:rsidR="00BB0DF5" w:rsidRPr="00AA47A5">
          <w:rPr>
            <w:noProof/>
            <w:webHidden/>
          </w:rPr>
          <w:fldChar w:fldCharType="end"/>
        </w:r>
      </w:hyperlink>
    </w:p>
    <w:p w:rsidR="00BB0DF5" w:rsidRPr="00AA47A5" w:rsidRDefault="008B77D9" w:rsidP="00BB0DF5">
      <w:pPr>
        <w:pStyle w:val="10"/>
        <w:tabs>
          <w:tab w:val="left" w:pos="426"/>
          <w:tab w:val="right" w:leader="dot" w:pos="9060"/>
        </w:tabs>
        <w:rPr>
          <w:rFonts w:eastAsiaTheme="minorEastAsia" w:hAnsiTheme="minorHAnsi" w:cstheme="minorBidi"/>
          <w:b w:val="0"/>
          <w:bCs w:val="0"/>
          <w:caps w:val="0"/>
          <w:noProof/>
          <w:sz w:val="21"/>
          <w:szCs w:val="22"/>
        </w:rPr>
      </w:pPr>
      <w:hyperlink w:anchor="_Toc530823035" w:history="1">
        <w:r w:rsidR="00BB0DF5" w:rsidRPr="00AA47A5">
          <w:rPr>
            <w:rStyle w:val="aff"/>
            <w:noProof/>
            <w:color w:val="auto"/>
          </w:rPr>
          <w:t>11</w:t>
        </w:r>
        <w:r w:rsidR="00BB0DF5" w:rsidRPr="00AA47A5">
          <w:rPr>
            <w:rFonts w:eastAsiaTheme="minorEastAsia" w:hAnsiTheme="minorHAnsi" w:cstheme="minorBidi"/>
            <w:b w:val="0"/>
            <w:bCs w:val="0"/>
            <w:caps w:val="0"/>
            <w:noProof/>
            <w:sz w:val="21"/>
            <w:szCs w:val="22"/>
          </w:rPr>
          <w:tab/>
        </w:r>
        <w:r w:rsidR="00BB0DF5" w:rsidRPr="00AA47A5">
          <w:rPr>
            <w:rStyle w:val="aff"/>
            <w:rFonts w:hint="eastAsia"/>
            <w:noProof/>
            <w:color w:val="auto"/>
          </w:rPr>
          <w:t>危险废物专项应急预案</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_Toc530823035 \h </w:instrText>
        </w:r>
        <w:r w:rsidR="00BB0DF5" w:rsidRPr="00AA47A5">
          <w:rPr>
            <w:noProof/>
            <w:webHidden/>
          </w:rPr>
        </w:r>
        <w:r w:rsidR="00BB0DF5" w:rsidRPr="00AA47A5">
          <w:rPr>
            <w:noProof/>
            <w:webHidden/>
          </w:rPr>
          <w:fldChar w:fldCharType="separate"/>
        </w:r>
        <w:r w:rsidR="00BB0DF5" w:rsidRPr="00AA47A5">
          <w:rPr>
            <w:noProof/>
            <w:webHidden/>
          </w:rPr>
          <w:t>36</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36" w:history="1">
        <w:r w:rsidR="00BB0DF5" w:rsidRPr="00AA47A5">
          <w:rPr>
            <w:rStyle w:val="aff"/>
            <w:noProof/>
            <w:color w:val="auto"/>
          </w:rPr>
          <w:t>11.1</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危险性分析</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_Toc530823036 \h </w:instrText>
        </w:r>
        <w:r w:rsidR="00BB0DF5" w:rsidRPr="00AA47A5">
          <w:rPr>
            <w:noProof/>
            <w:webHidden/>
          </w:rPr>
        </w:r>
        <w:r w:rsidR="00BB0DF5" w:rsidRPr="00AA47A5">
          <w:rPr>
            <w:noProof/>
            <w:webHidden/>
          </w:rPr>
          <w:fldChar w:fldCharType="separate"/>
        </w:r>
        <w:r w:rsidR="00BB0DF5" w:rsidRPr="00AA47A5">
          <w:rPr>
            <w:noProof/>
            <w:webHidden/>
          </w:rPr>
          <w:t>36</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37" w:history="1">
        <w:r w:rsidR="00BB0DF5" w:rsidRPr="00AA47A5">
          <w:rPr>
            <w:rStyle w:val="aff"/>
            <w:noProof/>
            <w:color w:val="auto"/>
          </w:rPr>
          <w:t>11.2</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可能发生的事故特征</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_Toc530823037 \h </w:instrText>
        </w:r>
        <w:r w:rsidR="00BB0DF5" w:rsidRPr="00AA47A5">
          <w:rPr>
            <w:noProof/>
            <w:webHidden/>
          </w:rPr>
        </w:r>
        <w:r w:rsidR="00BB0DF5" w:rsidRPr="00AA47A5">
          <w:rPr>
            <w:noProof/>
            <w:webHidden/>
          </w:rPr>
          <w:fldChar w:fldCharType="separate"/>
        </w:r>
        <w:r w:rsidR="00BB0DF5" w:rsidRPr="00AA47A5">
          <w:rPr>
            <w:noProof/>
            <w:webHidden/>
          </w:rPr>
          <w:t>37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38" w:history="1">
        <w:r w:rsidR="00BB0DF5" w:rsidRPr="00AA47A5">
          <w:rPr>
            <w:rStyle w:val="aff"/>
            <w:noProof/>
            <w:color w:val="auto"/>
          </w:rPr>
          <w:t>11.2.1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泄漏污染事故</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_Toc530823038 \h </w:instrText>
        </w:r>
        <w:r w:rsidR="00BB0DF5" w:rsidRPr="00AA47A5">
          <w:rPr>
            <w:noProof/>
            <w:webHidden/>
          </w:rPr>
        </w:r>
        <w:r w:rsidR="00BB0DF5" w:rsidRPr="00AA47A5">
          <w:rPr>
            <w:noProof/>
            <w:webHidden/>
          </w:rPr>
          <w:fldChar w:fldCharType="separate"/>
        </w:r>
        <w:r w:rsidR="00BB0DF5" w:rsidRPr="00AA47A5">
          <w:rPr>
            <w:noProof/>
            <w:webHidden/>
          </w:rPr>
          <w:t>37</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39" w:history="1">
        <w:r w:rsidR="00BB0DF5" w:rsidRPr="00AA47A5">
          <w:rPr>
            <w:rStyle w:val="aff"/>
            <w:noProof/>
            <w:color w:val="auto"/>
          </w:rPr>
          <w:t>11.2.2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挥发气体污染事故</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_Toc530823039 \h </w:instrText>
        </w:r>
        <w:r w:rsidR="00BB0DF5" w:rsidRPr="00AA47A5">
          <w:rPr>
            <w:noProof/>
            <w:webHidden/>
          </w:rPr>
        </w:r>
        <w:r w:rsidR="00BB0DF5" w:rsidRPr="00AA47A5">
          <w:rPr>
            <w:noProof/>
            <w:webHidden/>
          </w:rPr>
          <w:fldChar w:fldCharType="separate"/>
        </w:r>
        <w:r w:rsidR="00BB0DF5" w:rsidRPr="00AA47A5">
          <w:rPr>
            <w:noProof/>
            <w:webHidden/>
          </w:rPr>
          <w:t>38</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40" w:history="1">
        <w:r w:rsidR="00BB0DF5" w:rsidRPr="00AA47A5">
          <w:rPr>
            <w:rStyle w:val="aff"/>
            <w:noProof/>
            <w:color w:val="auto"/>
          </w:rPr>
          <w:t>11.3</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应急组织机构与职责</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_Toc530823040 \h </w:instrText>
        </w:r>
        <w:r w:rsidR="00BB0DF5" w:rsidRPr="00AA47A5">
          <w:rPr>
            <w:noProof/>
            <w:webHidden/>
          </w:rPr>
        </w:r>
        <w:r w:rsidR="00BB0DF5" w:rsidRPr="00AA47A5">
          <w:rPr>
            <w:noProof/>
            <w:webHidden/>
          </w:rPr>
          <w:fldChar w:fldCharType="separate"/>
        </w:r>
        <w:r w:rsidR="00BB0DF5" w:rsidRPr="00AA47A5">
          <w:rPr>
            <w:noProof/>
            <w:webHidden/>
          </w:rPr>
          <w:t>38</w:t>
        </w:r>
        <w:r w:rsidR="00BB0DF5" w:rsidRPr="00AA47A5">
          <w:rPr>
            <w:noProof/>
            <w:webHidden/>
          </w:rPr>
          <w:fldChar w:fldCharType="end"/>
        </w:r>
      </w:hyperlink>
    </w:p>
    <w:p w:rsidR="00BB0DF5" w:rsidRPr="00AA47A5" w:rsidRDefault="008B77D9" w:rsidP="00BB0DF5">
      <w:pPr>
        <w:pStyle w:val="34"/>
        <w:tabs>
          <w:tab w:val="left" w:pos="1276"/>
          <w:tab w:val="left" w:pos="1680"/>
          <w:tab w:val="right" w:leader="dot" w:pos="9060"/>
        </w:tabs>
        <w:rPr>
          <w:rFonts w:eastAsiaTheme="minorEastAsia" w:hAnsiTheme="minorHAnsi" w:cstheme="minorBidi"/>
          <w:i/>
          <w:iCs w:val="0"/>
          <w:noProof/>
          <w:szCs w:val="22"/>
        </w:rPr>
      </w:pPr>
      <w:hyperlink w:anchor="_Toc530823041" w:history="1">
        <w:r w:rsidR="00BB0DF5" w:rsidRPr="00AA47A5">
          <w:rPr>
            <w:rStyle w:val="aff"/>
            <w:noProof/>
            <w:color w:val="auto"/>
          </w:rPr>
          <w:t>11.3.1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应急组织机构组成</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_Toc530823041 \h </w:instrText>
        </w:r>
        <w:r w:rsidR="00BB0DF5" w:rsidRPr="00AA47A5">
          <w:rPr>
            <w:noProof/>
            <w:webHidden/>
          </w:rPr>
        </w:r>
        <w:r w:rsidR="00BB0DF5" w:rsidRPr="00AA47A5">
          <w:rPr>
            <w:noProof/>
            <w:webHidden/>
          </w:rPr>
          <w:fldChar w:fldCharType="separate"/>
        </w:r>
        <w:r w:rsidR="00BB0DF5" w:rsidRPr="00AA47A5">
          <w:rPr>
            <w:noProof/>
            <w:webHidden/>
          </w:rPr>
          <w:t>38</w:t>
        </w:r>
        <w:r w:rsidR="00BB0DF5" w:rsidRPr="00AA47A5">
          <w:rPr>
            <w:noProof/>
            <w:webHidden/>
          </w:rPr>
          <w:fldChar w:fldCharType="end"/>
        </w:r>
      </w:hyperlink>
    </w:p>
    <w:p w:rsidR="00BB0DF5" w:rsidRPr="00AA47A5" w:rsidRDefault="008B77D9" w:rsidP="00BB0DF5">
      <w:pPr>
        <w:pStyle w:val="34"/>
        <w:tabs>
          <w:tab w:val="left" w:pos="1276"/>
          <w:tab w:val="left" w:pos="1680"/>
          <w:tab w:val="right" w:leader="dot" w:pos="9060"/>
        </w:tabs>
        <w:rPr>
          <w:rFonts w:eastAsiaTheme="minorEastAsia" w:hAnsiTheme="minorHAnsi" w:cstheme="minorBidi"/>
          <w:i/>
          <w:iCs w:val="0"/>
          <w:noProof/>
          <w:szCs w:val="22"/>
        </w:rPr>
      </w:pPr>
      <w:hyperlink w:anchor="_Toc530823042" w:history="1">
        <w:r w:rsidR="00BB0DF5" w:rsidRPr="00AA47A5">
          <w:rPr>
            <w:rStyle w:val="aff"/>
            <w:noProof/>
            <w:color w:val="auto"/>
          </w:rPr>
          <w:t>11.3.2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职责</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_Toc530823042 \h </w:instrText>
        </w:r>
        <w:r w:rsidR="00BB0DF5" w:rsidRPr="00AA47A5">
          <w:rPr>
            <w:noProof/>
            <w:webHidden/>
          </w:rPr>
        </w:r>
        <w:r w:rsidR="00BB0DF5" w:rsidRPr="00AA47A5">
          <w:rPr>
            <w:noProof/>
            <w:webHidden/>
          </w:rPr>
          <w:fldChar w:fldCharType="separate"/>
        </w:r>
        <w:r w:rsidR="00BB0DF5" w:rsidRPr="00AA47A5">
          <w:rPr>
            <w:noProof/>
            <w:webHidden/>
          </w:rPr>
          <w:t>38</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43" w:history="1">
        <w:r w:rsidR="00BB0DF5" w:rsidRPr="00AA47A5">
          <w:rPr>
            <w:rStyle w:val="aff"/>
            <w:noProof/>
            <w:color w:val="auto"/>
          </w:rPr>
          <w:t>11.4</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预防措施</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_Toc530823043 \h </w:instrText>
        </w:r>
        <w:r w:rsidR="00BB0DF5" w:rsidRPr="00AA47A5">
          <w:rPr>
            <w:noProof/>
            <w:webHidden/>
          </w:rPr>
        </w:r>
        <w:r w:rsidR="00BB0DF5" w:rsidRPr="00AA47A5">
          <w:rPr>
            <w:noProof/>
            <w:webHidden/>
          </w:rPr>
          <w:fldChar w:fldCharType="separate"/>
        </w:r>
        <w:r w:rsidR="00BB0DF5" w:rsidRPr="00AA47A5">
          <w:rPr>
            <w:noProof/>
            <w:webHidden/>
          </w:rPr>
          <w:t>39</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44" w:history="1">
        <w:r w:rsidR="00BB0DF5" w:rsidRPr="00AA47A5">
          <w:rPr>
            <w:rStyle w:val="aff"/>
            <w:noProof/>
            <w:color w:val="auto"/>
          </w:rPr>
          <w:t>11.5</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应急处置程序</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_Toc530823044 \h </w:instrText>
        </w:r>
        <w:r w:rsidR="00BB0DF5" w:rsidRPr="00AA47A5">
          <w:rPr>
            <w:noProof/>
            <w:webHidden/>
          </w:rPr>
        </w:r>
        <w:r w:rsidR="00BB0DF5" w:rsidRPr="00AA47A5">
          <w:rPr>
            <w:noProof/>
            <w:webHidden/>
          </w:rPr>
          <w:fldChar w:fldCharType="separate"/>
        </w:r>
        <w:r w:rsidR="00BB0DF5" w:rsidRPr="00AA47A5">
          <w:rPr>
            <w:noProof/>
            <w:webHidden/>
          </w:rPr>
          <w:t>40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45" w:history="1">
        <w:r w:rsidR="00BB0DF5" w:rsidRPr="00AA47A5">
          <w:rPr>
            <w:rStyle w:val="aff"/>
            <w:noProof/>
            <w:color w:val="auto"/>
          </w:rPr>
          <w:t>11.5.1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厂区内污染事故</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_Toc530823045 \h </w:instrText>
        </w:r>
        <w:r w:rsidR="00BB0DF5" w:rsidRPr="00AA47A5">
          <w:rPr>
            <w:noProof/>
            <w:webHidden/>
          </w:rPr>
        </w:r>
        <w:r w:rsidR="00BB0DF5" w:rsidRPr="00AA47A5">
          <w:rPr>
            <w:noProof/>
            <w:webHidden/>
          </w:rPr>
          <w:fldChar w:fldCharType="separate"/>
        </w:r>
        <w:r w:rsidR="00BB0DF5" w:rsidRPr="00AA47A5">
          <w:rPr>
            <w:noProof/>
            <w:webHidden/>
          </w:rPr>
          <w:t>40</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46" w:history="1">
        <w:r w:rsidR="00BB0DF5" w:rsidRPr="00AA47A5">
          <w:rPr>
            <w:rStyle w:val="aff"/>
            <w:noProof/>
            <w:color w:val="auto"/>
          </w:rPr>
          <w:t>11.5.2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厂外污染事故</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_Toc530823046 \h </w:instrText>
        </w:r>
        <w:r w:rsidR="00BB0DF5" w:rsidRPr="00AA47A5">
          <w:rPr>
            <w:noProof/>
            <w:webHidden/>
          </w:rPr>
        </w:r>
        <w:r w:rsidR="00BB0DF5" w:rsidRPr="00AA47A5">
          <w:rPr>
            <w:noProof/>
            <w:webHidden/>
          </w:rPr>
          <w:fldChar w:fldCharType="separate"/>
        </w:r>
        <w:r w:rsidR="00BB0DF5" w:rsidRPr="00AA47A5">
          <w:rPr>
            <w:noProof/>
            <w:webHidden/>
          </w:rPr>
          <w:t>41</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47" w:history="1">
        <w:r w:rsidR="00BB0DF5" w:rsidRPr="00AA47A5">
          <w:rPr>
            <w:rStyle w:val="aff"/>
            <w:noProof/>
            <w:color w:val="auto"/>
          </w:rPr>
          <w:t>11.5.3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应急处置注意事项</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_Toc530823047 \h </w:instrText>
        </w:r>
        <w:r w:rsidR="00BB0DF5" w:rsidRPr="00AA47A5">
          <w:rPr>
            <w:noProof/>
            <w:webHidden/>
          </w:rPr>
        </w:r>
        <w:r w:rsidR="00BB0DF5" w:rsidRPr="00AA47A5">
          <w:rPr>
            <w:noProof/>
            <w:webHidden/>
          </w:rPr>
          <w:fldChar w:fldCharType="separate"/>
        </w:r>
        <w:r w:rsidR="00BB0DF5" w:rsidRPr="00AA47A5">
          <w:rPr>
            <w:noProof/>
            <w:webHidden/>
          </w:rPr>
          <w:t>42</w:t>
        </w:r>
        <w:r w:rsidR="00BB0DF5" w:rsidRPr="00AA47A5">
          <w:rPr>
            <w:noProof/>
            <w:webHidden/>
          </w:rPr>
          <w:fldChar w:fldCharType="end"/>
        </w:r>
      </w:hyperlink>
    </w:p>
    <w:p w:rsidR="00BB0DF5" w:rsidRPr="00AA47A5" w:rsidRDefault="008B77D9" w:rsidP="00BB0DF5">
      <w:pPr>
        <w:pStyle w:val="24"/>
        <w:tabs>
          <w:tab w:val="left" w:pos="1134"/>
          <w:tab w:val="left" w:pos="1440"/>
          <w:tab w:val="right" w:leader="dot" w:pos="9060"/>
        </w:tabs>
        <w:rPr>
          <w:rFonts w:eastAsiaTheme="minorEastAsia" w:hAnsiTheme="minorHAnsi" w:cstheme="minorBidi"/>
          <w:smallCaps w:val="0"/>
          <w:noProof/>
          <w:szCs w:val="22"/>
        </w:rPr>
      </w:pPr>
      <w:hyperlink w:anchor="_Toc530823048" w:history="1">
        <w:r w:rsidR="00BB0DF5" w:rsidRPr="00AA47A5">
          <w:rPr>
            <w:rStyle w:val="aff"/>
            <w:noProof/>
            <w:color w:val="auto"/>
          </w:rPr>
          <w:t>11.6</w:t>
        </w:r>
        <w:r w:rsidR="00BB0DF5" w:rsidRPr="00AA47A5">
          <w:rPr>
            <w:rFonts w:eastAsiaTheme="minorEastAsia" w:hAnsiTheme="minorHAnsi" w:cstheme="minorBidi"/>
            <w:smallCaps w:val="0"/>
            <w:noProof/>
            <w:szCs w:val="22"/>
          </w:rPr>
          <w:tab/>
        </w:r>
        <w:r w:rsidR="00BB0DF5" w:rsidRPr="00AA47A5">
          <w:rPr>
            <w:rStyle w:val="aff"/>
            <w:rFonts w:hint="eastAsia"/>
            <w:noProof/>
            <w:color w:val="auto"/>
          </w:rPr>
          <w:t>应急保障</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_Toc530823048 \h </w:instrText>
        </w:r>
        <w:r w:rsidR="00BB0DF5" w:rsidRPr="00AA47A5">
          <w:rPr>
            <w:noProof/>
            <w:webHidden/>
          </w:rPr>
        </w:r>
        <w:r w:rsidR="00BB0DF5" w:rsidRPr="00AA47A5">
          <w:rPr>
            <w:noProof/>
            <w:webHidden/>
          </w:rPr>
          <w:fldChar w:fldCharType="separate"/>
        </w:r>
        <w:r w:rsidR="00BB0DF5" w:rsidRPr="00AA47A5">
          <w:rPr>
            <w:noProof/>
            <w:webHidden/>
          </w:rPr>
          <w:t>43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49" w:history="1">
        <w:r w:rsidR="00BB0DF5" w:rsidRPr="00AA47A5">
          <w:rPr>
            <w:rStyle w:val="aff"/>
            <w:noProof/>
            <w:color w:val="auto"/>
          </w:rPr>
          <w:t>11.6.1</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应急物资装备保障</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_Toc530823049 \h </w:instrText>
        </w:r>
        <w:r w:rsidR="00BB0DF5" w:rsidRPr="00AA47A5">
          <w:rPr>
            <w:noProof/>
            <w:webHidden/>
          </w:rPr>
        </w:r>
        <w:r w:rsidR="00BB0DF5" w:rsidRPr="00AA47A5">
          <w:rPr>
            <w:noProof/>
            <w:webHidden/>
          </w:rPr>
          <w:fldChar w:fldCharType="separate"/>
        </w:r>
        <w:r w:rsidR="00BB0DF5" w:rsidRPr="00AA47A5">
          <w:rPr>
            <w:noProof/>
            <w:webHidden/>
          </w:rPr>
          <w:t>43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50" w:history="1">
        <w:r w:rsidR="00BB0DF5" w:rsidRPr="00AA47A5">
          <w:rPr>
            <w:rStyle w:val="aff"/>
            <w:noProof/>
            <w:color w:val="auto"/>
          </w:rPr>
          <w:t>11.6.2</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应急队伍保障</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_Toc530823050 \h </w:instrText>
        </w:r>
        <w:r w:rsidR="00BB0DF5" w:rsidRPr="00AA47A5">
          <w:rPr>
            <w:noProof/>
            <w:webHidden/>
          </w:rPr>
        </w:r>
        <w:r w:rsidR="00BB0DF5" w:rsidRPr="00AA47A5">
          <w:rPr>
            <w:noProof/>
            <w:webHidden/>
          </w:rPr>
          <w:fldChar w:fldCharType="separate"/>
        </w:r>
        <w:r w:rsidR="00BB0DF5" w:rsidRPr="00AA47A5">
          <w:rPr>
            <w:noProof/>
            <w:webHidden/>
          </w:rPr>
          <w:t>43</w:t>
        </w:r>
        <w:r w:rsidR="00BB0DF5" w:rsidRPr="00AA47A5">
          <w:rPr>
            <w:noProof/>
            <w:webHidden/>
          </w:rPr>
          <w:fldChar w:fldCharType="end"/>
        </w:r>
      </w:hyperlink>
    </w:p>
    <w:p w:rsidR="00BB0DF5" w:rsidRPr="00AA47A5" w:rsidRDefault="008B77D9" w:rsidP="00BB0DF5">
      <w:pPr>
        <w:pStyle w:val="34"/>
        <w:tabs>
          <w:tab w:val="left" w:pos="1134"/>
          <w:tab w:val="left" w:pos="1680"/>
          <w:tab w:val="right" w:leader="dot" w:pos="9060"/>
        </w:tabs>
        <w:rPr>
          <w:rFonts w:eastAsiaTheme="minorEastAsia" w:hAnsiTheme="minorHAnsi" w:cstheme="minorBidi"/>
          <w:i/>
          <w:iCs w:val="0"/>
          <w:noProof/>
          <w:szCs w:val="22"/>
        </w:rPr>
      </w:pPr>
      <w:hyperlink w:anchor="_Toc530823051" w:history="1">
        <w:r w:rsidR="00BB0DF5" w:rsidRPr="00AA47A5">
          <w:rPr>
            <w:rStyle w:val="aff"/>
            <w:noProof/>
            <w:color w:val="auto"/>
          </w:rPr>
          <w:t>11.6.3</w:t>
        </w:r>
        <w:r w:rsidR="00BB0DF5" w:rsidRPr="00AA47A5">
          <w:rPr>
            <w:rFonts w:eastAsiaTheme="minorEastAsia" w:hAnsiTheme="minorHAnsi" w:cstheme="minorBidi"/>
            <w:i/>
            <w:iCs w:val="0"/>
            <w:noProof/>
            <w:szCs w:val="22"/>
          </w:rPr>
          <w:tab/>
        </w:r>
        <w:r w:rsidR="00BB0DF5" w:rsidRPr="00AA47A5">
          <w:rPr>
            <w:rStyle w:val="aff"/>
            <w:rFonts w:hint="eastAsia"/>
            <w:noProof/>
            <w:color w:val="auto"/>
          </w:rPr>
          <w:t>通讯与信息保障</w:t>
        </w:r>
        <w:r w:rsidR="00BB0DF5" w:rsidRPr="00AA47A5">
          <w:rPr>
            <w:noProof/>
            <w:webHidden/>
          </w:rPr>
          <w:tab/>
        </w:r>
        <w:r w:rsidR="00BB0DF5" w:rsidRPr="00AA47A5">
          <w:rPr>
            <w:noProof/>
            <w:webHidden/>
          </w:rPr>
          <w:fldChar w:fldCharType="begin"/>
        </w:r>
        <w:r w:rsidR="00BB0DF5" w:rsidRPr="00AA47A5">
          <w:rPr>
            <w:noProof/>
            <w:webHidden/>
          </w:rPr>
          <w:instrText xml:space="preserve"> PAGEREF _Toc530823051 \h </w:instrText>
        </w:r>
        <w:r w:rsidR="00BB0DF5" w:rsidRPr="00AA47A5">
          <w:rPr>
            <w:noProof/>
            <w:webHidden/>
          </w:rPr>
        </w:r>
        <w:r w:rsidR="00BB0DF5" w:rsidRPr="00AA47A5">
          <w:rPr>
            <w:noProof/>
            <w:webHidden/>
          </w:rPr>
          <w:fldChar w:fldCharType="separate"/>
        </w:r>
        <w:r w:rsidR="00BB0DF5" w:rsidRPr="00AA47A5">
          <w:rPr>
            <w:noProof/>
            <w:webHidden/>
          </w:rPr>
          <w:t>43</w:t>
        </w:r>
        <w:r w:rsidR="00BB0DF5" w:rsidRPr="00AA47A5">
          <w:rPr>
            <w:noProof/>
            <w:webHidden/>
          </w:rPr>
          <w:fldChar w:fldCharType="end"/>
        </w:r>
      </w:hyperlink>
    </w:p>
    <w:p w:rsidR="00BB0DF5" w:rsidRPr="00AA47A5" w:rsidRDefault="00BB0DF5" w:rsidP="00BB0DF5">
      <w:pPr>
        <w:spacing w:before="163" w:after="163"/>
        <w:ind w:firstLineChars="0" w:firstLine="0"/>
        <w:rPr>
          <w:b/>
          <w:sz w:val="28"/>
          <w:szCs w:val="28"/>
        </w:rPr>
      </w:pPr>
      <w:r w:rsidRPr="00AA47A5">
        <w:rPr>
          <w:b/>
          <w:sz w:val="28"/>
          <w:szCs w:val="28"/>
        </w:rPr>
        <w:fldChar w:fldCharType="end"/>
      </w:r>
    </w:p>
    <w:p w:rsidR="00BB0DF5" w:rsidRPr="00AA47A5" w:rsidRDefault="00BB0DF5" w:rsidP="00BB0DF5">
      <w:pPr>
        <w:spacing w:before="163" w:after="163"/>
        <w:ind w:firstLineChars="0" w:firstLine="0"/>
      </w:pPr>
    </w:p>
    <w:p w:rsidR="00BB0DF5" w:rsidRPr="00AA47A5" w:rsidRDefault="00BB0DF5" w:rsidP="00BB0DF5">
      <w:pPr>
        <w:spacing w:before="163" w:after="163"/>
        <w:ind w:firstLineChars="0" w:firstLine="0"/>
        <w:sectPr w:rsidR="00BB0DF5" w:rsidRPr="00AA47A5">
          <w:headerReference w:type="default" r:id="rId15"/>
          <w:pgSz w:w="11906" w:h="16838"/>
          <w:pgMar w:top="1418" w:right="1418" w:bottom="1418" w:left="1418" w:header="851" w:footer="992" w:gutter="0"/>
          <w:cols w:space="425"/>
          <w:docGrid w:type="lines" w:linePitch="326"/>
        </w:sectPr>
      </w:pPr>
    </w:p>
    <w:p w:rsidR="00997D08" w:rsidRPr="00AA47A5" w:rsidRDefault="00AA06F5">
      <w:pPr>
        <w:pStyle w:val="1"/>
        <w:spacing w:before="163" w:after="163"/>
      </w:pPr>
      <w:bookmarkStart w:id="6" w:name="_Toc530733762"/>
      <w:bookmarkStart w:id="7" w:name="_Toc530822848"/>
      <w:bookmarkStart w:id="8" w:name="_Toc530822950"/>
      <w:r w:rsidRPr="00AA47A5">
        <w:lastRenderedPageBreak/>
        <w:t>光气合成区泄漏事故引起的大气环境污染</w:t>
      </w:r>
      <w:bookmarkEnd w:id="0"/>
      <w:bookmarkEnd w:id="1"/>
      <w:bookmarkEnd w:id="6"/>
      <w:bookmarkEnd w:id="7"/>
      <w:bookmarkEnd w:id="8"/>
    </w:p>
    <w:p w:rsidR="00997D08" w:rsidRPr="00AA47A5" w:rsidRDefault="00AA06F5">
      <w:pPr>
        <w:pStyle w:val="2"/>
        <w:spacing w:before="163" w:after="163"/>
      </w:pPr>
      <w:bookmarkStart w:id="9" w:name="_Toc26317"/>
      <w:bookmarkStart w:id="10" w:name="_Toc512937945"/>
      <w:bookmarkStart w:id="11" w:name="_Toc19377"/>
      <w:bookmarkStart w:id="12" w:name="_Toc530733763"/>
      <w:bookmarkStart w:id="13" w:name="_Toc530822849"/>
      <w:bookmarkStart w:id="14" w:name="_Toc530822951"/>
      <w:r w:rsidRPr="00AA47A5">
        <w:t>风险评估和评估结论</w:t>
      </w:r>
      <w:bookmarkEnd w:id="9"/>
      <w:bookmarkEnd w:id="10"/>
      <w:bookmarkEnd w:id="11"/>
      <w:bookmarkEnd w:id="12"/>
      <w:bookmarkEnd w:id="13"/>
      <w:bookmarkEnd w:id="14"/>
    </w:p>
    <w:p w:rsidR="00997D08" w:rsidRPr="00AA47A5" w:rsidRDefault="00AA06F5">
      <w:pPr>
        <w:pStyle w:val="3"/>
        <w:spacing w:before="163" w:after="163"/>
      </w:pPr>
      <w:bookmarkStart w:id="15" w:name="_Toc21237"/>
      <w:bookmarkStart w:id="16" w:name="_Toc31341"/>
      <w:bookmarkStart w:id="17" w:name="_Toc530733764"/>
      <w:bookmarkStart w:id="18" w:name="_Toc530822850"/>
      <w:bookmarkStart w:id="19" w:name="_Toc530822952"/>
      <w:r w:rsidRPr="00AA47A5">
        <w:t>风险评估</w:t>
      </w:r>
      <w:bookmarkEnd w:id="15"/>
      <w:bookmarkEnd w:id="16"/>
      <w:bookmarkEnd w:id="17"/>
      <w:bookmarkEnd w:id="18"/>
      <w:bookmarkEnd w:id="19"/>
    </w:p>
    <w:p w:rsidR="00997D08" w:rsidRPr="00AA47A5" w:rsidRDefault="00AA06F5">
      <w:pPr>
        <w:ind w:rightChars="-27" w:right="-65" w:firstLine="480"/>
        <w:jc w:val="left"/>
      </w:pPr>
      <w:r w:rsidRPr="00AA47A5">
        <w:t>如在光气合成区及管道泄漏事故情况下，光气泄漏进入大气，造成大气环境污染。</w:t>
      </w:r>
    </w:p>
    <w:p w:rsidR="00997D08" w:rsidRPr="00AA47A5" w:rsidRDefault="00AA06F5">
      <w:pPr>
        <w:pStyle w:val="3"/>
        <w:spacing w:before="163" w:after="163"/>
      </w:pPr>
      <w:bookmarkStart w:id="20" w:name="_Toc21918"/>
      <w:bookmarkStart w:id="21" w:name="_Toc8614"/>
      <w:bookmarkStart w:id="22" w:name="_Toc530733765"/>
      <w:bookmarkStart w:id="23" w:name="_Toc530822851"/>
      <w:bookmarkStart w:id="24" w:name="_Toc530822953"/>
      <w:r w:rsidRPr="00AA47A5">
        <w:t>评估结论</w:t>
      </w:r>
      <w:bookmarkEnd w:id="20"/>
      <w:bookmarkEnd w:id="21"/>
      <w:bookmarkEnd w:id="22"/>
      <w:bookmarkEnd w:id="23"/>
      <w:bookmarkEnd w:id="24"/>
    </w:p>
    <w:p w:rsidR="00997D08" w:rsidRPr="00AA47A5" w:rsidRDefault="00AA06F5">
      <w:pPr>
        <w:ind w:rightChars="-27" w:right="-65" w:firstLine="480"/>
        <w:jc w:val="left"/>
      </w:pPr>
      <w:r w:rsidRPr="00AA47A5">
        <w:t>事故状态下，光气泄漏未及时发现，则在最不利的气象条件下</w:t>
      </w:r>
      <w:r w:rsidRPr="00AA47A5">
        <w:t>(F</w:t>
      </w:r>
      <w:r w:rsidRPr="00AA47A5">
        <w:t>稳定度</w:t>
      </w:r>
      <w:r w:rsidRPr="00AA47A5">
        <w:t>)</w:t>
      </w:r>
      <w:r w:rsidRPr="00AA47A5">
        <w:t>，距离泄漏点光气装置区</w:t>
      </w:r>
      <w:r w:rsidRPr="00AA47A5">
        <w:t>200m</w:t>
      </w:r>
      <w:r w:rsidRPr="00AA47A5">
        <w:t>范围内人群将可能产生死亡，</w:t>
      </w:r>
      <w:r w:rsidRPr="00AA47A5">
        <w:t>700m</w:t>
      </w:r>
      <w:r w:rsidRPr="00AA47A5">
        <w:t>会产生严重中毒。</w:t>
      </w:r>
    </w:p>
    <w:p w:rsidR="00997D08" w:rsidRPr="00AA47A5" w:rsidRDefault="00AA06F5">
      <w:pPr>
        <w:pStyle w:val="2"/>
        <w:spacing w:before="163" w:after="163"/>
      </w:pPr>
      <w:bookmarkStart w:id="25" w:name="_Toc32398"/>
      <w:bookmarkStart w:id="26" w:name="_Toc24587"/>
      <w:bookmarkStart w:id="27" w:name="_Toc512937946"/>
      <w:bookmarkStart w:id="28" w:name="_Toc530733766"/>
      <w:bookmarkStart w:id="29" w:name="_Toc530822852"/>
      <w:bookmarkStart w:id="30" w:name="_Toc530822954"/>
      <w:r w:rsidRPr="00AA47A5">
        <w:t>应急响应</w:t>
      </w:r>
      <w:bookmarkEnd w:id="25"/>
      <w:bookmarkEnd w:id="26"/>
      <w:bookmarkEnd w:id="27"/>
      <w:bookmarkEnd w:id="28"/>
      <w:bookmarkEnd w:id="29"/>
      <w:bookmarkEnd w:id="30"/>
    </w:p>
    <w:p w:rsidR="00997D08" w:rsidRPr="00AA47A5" w:rsidRDefault="00AA06F5">
      <w:pPr>
        <w:pStyle w:val="3"/>
        <w:spacing w:before="163" w:after="163"/>
      </w:pPr>
      <w:bookmarkStart w:id="31" w:name="_Toc16934"/>
      <w:bookmarkStart w:id="32" w:name="_Toc14758"/>
      <w:bookmarkStart w:id="33" w:name="_Toc530733767"/>
      <w:bookmarkStart w:id="34" w:name="_Toc530822853"/>
      <w:bookmarkStart w:id="35" w:name="_Toc530822955"/>
      <w:r w:rsidRPr="00AA47A5">
        <w:t>应急处置</w:t>
      </w:r>
      <w:bookmarkEnd w:id="31"/>
      <w:bookmarkEnd w:id="32"/>
      <w:bookmarkEnd w:id="33"/>
      <w:bookmarkEnd w:id="34"/>
      <w:bookmarkEnd w:id="35"/>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消防队赶赴现场布置应急喷淋水幕，阻止及破坏光气扩散；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光气生产区物质危险特征及一氧化碳和氯气输送情况，与事故发生基本情况一起整理成文档报应急指挥部；携带便携式监测仪进行现场应急监测，立即安排专人去现场确认外排团结渠阀门是否已关闭（正常运行时，该阀门处于关闭状态），打开公司应急池阀门收集事故水，并对水位情况进行密切关注等。</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2"/>
        </w:numPr>
        <w:ind w:rightChars="-27" w:right="-65" w:firstLine="480"/>
        <w:jc w:val="left"/>
      </w:pPr>
      <w:r w:rsidRPr="00AA47A5">
        <w:t>现场应急处置人员立即切断一氧化碳输入总阀及氯气输入总阀；关闭向泄漏光气工段输送光气的阀门，停止输送光气。</w:t>
      </w:r>
    </w:p>
    <w:p w:rsidR="00997D08" w:rsidRPr="00AA47A5" w:rsidRDefault="00AA06F5">
      <w:pPr>
        <w:numPr>
          <w:ilvl w:val="0"/>
          <w:numId w:val="2"/>
        </w:numPr>
        <w:ind w:rightChars="-27" w:right="-65" w:firstLine="480"/>
        <w:jc w:val="left"/>
      </w:pPr>
      <w:r w:rsidRPr="00AA47A5">
        <w:lastRenderedPageBreak/>
        <w:t>现场处置人员同时开启储罐区的负压抽风装置，抽吸泄漏光气管道中的光气。抽吸的光气吸入一级碱破坏塔喷淋破坏后经二级碱喷淋破坏塔处理后进入总光破应急处理塔处理后经</w:t>
      </w:r>
      <w:r w:rsidRPr="00AA47A5">
        <w:t>45</w:t>
      </w:r>
      <w:r w:rsidRPr="00AA47A5">
        <w:t>米烟囱高空排放，同时通过设置的自动光气检测仪，观察光气浓度，发现光气浓度超标立即启动氨喷淋并通知</w:t>
      </w:r>
      <w:r w:rsidRPr="00AA47A5">
        <w:rPr>
          <w:rFonts w:hint="eastAsia"/>
        </w:rPr>
        <w:t>环境控制与应急管理部</w:t>
      </w:r>
      <w:r w:rsidRPr="00AA47A5">
        <w:t>。</w:t>
      </w:r>
    </w:p>
    <w:p w:rsidR="00997D08" w:rsidRPr="00AA47A5" w:rsidRDefault="00AA06F5">
      <w:pPr>
        <w:numPr>
          <w:ilvl w:val="0"/>
          <w:numId w:val="2"/>
        </w:numPr>
        <w:ind w:rightChars="-27" w:right="-65" w:firstLine="480"/>
        <w:jc w:val="left"/>
      </w:pPr>
      <w:r w:rsidRPr="00AA47A5">
        <w:t>泄漏封闭区域的外围采用消防水进行喷淋，喷淋后的事故水通过雨水管道导入至公司应急池。</w:t>
      </w:r>
    </w:p>
    <w:p w:rsidR="00997D08" w:rsidRPr="00AA47A5" w:rsidRDefault="00AA06F5">
      <w:pPr>
        <w:numPr>
          <w:ilvl w:val="0"/>
          <w:numId w:val="2"/>
        </w:numPr>
        <w:ind w:rightChars="-27" w:right="-65" w:firstLine="480"/>
        <w:jc w:val="left"/>
      </w:pP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numPr>
          <w:ilvl w:val="0"/>
          <w:numId w:val="2"/>
        </w:numPr>
        <w:ind w:rightChars="-27" w:right="-65" w:firstLine="480"/>
        <w:jc w:val="left"/>
      </w:pPr>
      <w:r w:rsidRPr="00AA47A5">
        <w:t>管道清空后进行氮气置换，处理漏点。</w:t>
      </w:r>
    </w:p>
    <w:p w:rsidR="00997D08" w:rsidRPr="00AA47A5" w:rsidRDefault="00AA06F5">
      <w:pPr>
        <w:numPr>
          <w:ilvl w:val="0"/>
          <w:numId w:val="2"/>
        </w:numPr>
        <w:ind w:rightChars="-27" w:right="-65" w:firstLine="480"/>
        <w:jc w:val="left"/>
      </w:pPr>
      <w:r w:rsidRPr="00AA47A5">
        <w:t>应急指挥部宣布应急终止。</w:t>
      </w:r>
    </w:p>
    <w:p w:rsidR="00997D08" w:rsidRPr="00AA47A5" w:rsidRDefault="00AA06F5">
      <w:pPr>
        <w:ind w:rightChars="-27" w:right="-65" w:firstLine="480"/>
        <w:jc w:val="left"/>
      </w:pPr>
      <w:r w:rsidRPr="00AA47A5">
        <w:t>10</w:t>
      </w:r>
      <w:r w:rsidRPr="00AA47A5">
        <w:t>、应急指挥部向泰兴市环保局及相关部门汇报事故处置情况，并做好相关记录。</w:t>
      </w:r>
    </w:p>
    <w:p w:rsidR="00997D08" w:rsidRPr="00AA47A5" w:rsidRDefault="00AA06F5">
      <w:pPr>
        <w:pStyle w:val="3"/>
        <w:spacing w:before="163" w:after="163"/>
      </w:pPr>
      <w:bookmarkStart w:id="36" w:name="_Toc12887"/>
      <w:bookmarkStart w:id="37" w:name="_Toc29159"/>
      <w:bookmarkStart w:id="38" w:name="_Toc530733768"/>
      <w:bookmarkStart w:id="39" w:name="_Toc530822854"/>
      <w:bookmarkStart w:id="40" w:name="_Toc530822956"/>
      <w:r w:rsidRPr="00AA47A5">
        <w:t>预报、预警、撤离</w:t>
      </w:r>
      <w:bookmarkEnd w:id="36"/>
      <w:bookmarkEnd w:id="37"/>
      <w:bookmarkEnd w:id="38"/>
      <w:bookmarkEnd w:id="39"/>
      <w:bookmarkEnd w:id="40"/>
    </w:p>
    <w:p w:rsidR="00997D08" w:rsidRPr="00AA47A5" w:rsidRDefault="00AA06F5">
      <w:pPr>
        <w:ind w:rightChars="-27" w:right="-65" w:firstLine="480"/>
        <w:jc w:val="left"/>
      </w:pPr>
      <w:r w:rsidRPr="00AA47A5">
        <w:t>事故发生后，立即启动应急预案，同时，应急监测小组人员应迅速携带有毒气体监测仪器，在下风向呈夹角</w:t>
      </w:r>
      <w:r w:rsidRPr="00AA47A5">
        <w:t>30</w:t>
      </w:r>
      <w:r w:rsidRPr="00AA47A5">
        <w:t>度范围内进行扇形布点，距离事故点</w:t>
      </w:r>
      <w:r w:rsidRPr="00AA47A5">
        <w:t>200</w:t>
      </w:r>
      <w:r w:rsidRPr="00AA47A5">
        <w:t>米、</w:t>
      </w:r>
      <w:r w:rsidRPr="00AA47A5">
        <w:t>500</w:t>
      </w:r>
      <w:r w:rsidRPr="00AA47A5">
        <w:t>米、</w:t>
      </w:r>
      <w:r w:rsidRPr="00AA47A5">
        <w:t>1000</w:t>
      </w:r>
      <w:r w:rsidRPr="00AA47A5">
        <w:t>米，同时在事故点上风向</w:t>
      </w:r>
      <w:r w:rsidRPr="00AA47A5">
        <w:t>50</w:t>
      </w:r>
      <w:r w:rsidRPr="00AA47A5">
        <w:t>米处设置清洁对照点。监测为连续监测，每小时监测</w:t>
      </w:r>
      <w:r w:rsidRPr="00AA47A5">
        <w:t>1</w:t>
      </w:r>
      <w:r w:rsidRPr="00AA47A5">
        <w:t>次，待下风向点处光气浓度正常时，监测才终止。</w:t>
      </w:r>
    </w:p>
    <w:p w:rsidR="00997D08" w:rsidRPr="00AA47A5" w:rsidRDefault="00AA06F5">
      <w:pPr>
        <w:ind w:firstLine="480"/>
        <w:jc w:val="left"/>
        <w:rPr>
          <w:bCs/>
        </w:rPr>
        <w:sectPr w:rsidR="00997D08" w:rsidRPr="00AA47A5" w:rsidSect="00DE0DC6">
          <w:headerReference w:type="default" r:id="rId16"/>
          <w:footerReference w:type="default" r:id="rId17"/>
          <w:pgSz w:w="11906" w:h="16838"/>
          <w:pgMar w:top="1418" w:right="1418" w:bottom="1418" w:left="1418" w:header="851" w:footer="992" w:gutter="0"/>
          <w:pgNumType w:start="1"/>
          <w:cols w:space="425"/>
          <w:docGrid w:type="lines" w:linePitch="326"/>
        </w:sectPr>
      </w:pPr>
      <w:r w:rsidRPr="00AA47A5">
        <w:t>当在监测范围内光气浓度超过《工作场所有害因素职业接触限值》（</w:t>
      </w:r>
      <w:r w:rsidRPr="00AA47A5">
        <w:t>GBZ2.1-2007</w:t>
      </w:r>
      <w:r w:rsidRPr="00AA47A5">
        <w:t>）</w:t>
      </w:r>
      <w:r w:rsidRPr="00AA47A5">
        <w:t>0.5mg/m</w:t>
      </w:r>
      <w:r w:rsidRPr="00AA47A5">
        <w:rPr>
          <w:vertAlign w:val="superscript"/>
        </w:rPr>
        <w:t>3</w:t>
      </w:r>
      <w:r w:rsidRPr="00AA47A5">
        <w:t>时，应上报企业负责人，对光气泄漏影响范围进行预报，需组织泄漏范围内企业人居民进行撤离。</w:t>
      </w:r>
      <w:r w:rsidRPr="00AA47A5">
        <w:rPr>
          <w:bCs/>
        </w:rPr>
        <w:t>当监测范围内监测到光气含量超过</w:t>
      </w:r>
      <w:r w:rsidRPr="00AA47A5">
        <w:rPr>
          <w:bCs/>
        </w:rPr>
        <w:t>0.5mg/m</w:t>
      </w:r>
      <w:r w:rsidRPr="00AA47A5">
        <w:rPr>
          <w:bCs/>
          <w:vertAlign w:val="superscript"/>
        </w:rPr>
        <w:t>3</w:t>
      </w:r>
      <w:r w:rsidRPr="00AA47A5">
        <w:rPr>
          <w:bCs/>
        </w:rPr>
        <w:t>时，应急领导小组接到应急监测人员预报时，应及时报泰兴市环保局，并向泰兴市政府进行求援，协调光气影响范围内人员进行撤离，撤离范围为：距离事故发生点</w:t>
      </w:r>
      <w:r w:rsidRPr="00AA47A5">
        <w:rPr>
          <w:bCs/>
        </w:rPr>
        <w:t>700-1000</w:t>
      </w:r>
      <w:r w:rsidRPr="00AA47A5">
        <w:rPr>
          <w:bCs/>
        </w:rPr>
        <w:t>米范围内（该范围内无居民）企业人员。将须撤离的人员撤离到距离事故发生点上风向</w:t>
      </w:r>
      <w:r w:rsidRPr="00AA47A5">
        <w:rPr>
          <w:bCs/>
        </w:rPr>
        <w:t>1500-2000</w:t>
      </w:r>
      <w:r w:rsidRPr="00AA47A5">
        <w:rPr>
          <w:bCs/>
        </w:rPr>
        <w:t>米范围以外。</w:t>
      </w:r>
      <w:bookmarkStart w:id="41" w:name="_Toc12190"/>
    </w:p>
    <w:p w:rsidR="00997D08" w:rsidRPr="00AA47A5" w:rsidRDefault="00AA06F5">
      <w:pPr>
        <w:pStyle w:val="1"/>
        <w:spacing w:before="163" w:after="163"/>
      </w:pPr>
      <w:bookmarkStart w:id="42" w:name="_Toc512937947"/>
      <w:bookmarkStart w:id="43" w:name="_Toc3658"/>
      <w:bookmarkStart w:id="44" w:name="_Toc530733769"/>
      <w:bookmarkStart w:id="45" w:name="_Toc530822855"/>
      <w:bookmarkStart w:id="46" w:name="_Toc530822957"/>
      <w:r w:rsidRPr="00AA47A5">
        <w:lastRenderedPageBreak/>
        <w:t>甲基异氰酸酯（</w:t>
      </w:r>
      <w:r w:rsidRPr="00AA47A5">
        <w:t>MIC</w:t>
      </w:r>
      <w:r w:rsidRPr="00AA47A5">
        <w:t>）泄漏事故引起的大气环境污染</w:t>
      </w:r>
      <w:bookmarkEnd w:id="41"/>
      <w:bookmarkEnd w:id="42"/>
      <w:bookmarkEnd w:id="43"/>
      <w:bookmarkEnd w:id="44"/>
      <w:bookmarkEnd w:id="45"/>
      <w:bookmarkEnd w:id="46"/>
    </w:p>
    <w:p w:rsidR="00997D08" w:rsidRPr="00AA47A5" w:rsidRDefault="00AA06F5">
      <w:pPr>
        <w:pStyle w:val="2"/>
        <w:spacing w:before="163" w:after="163"/>
      </w:pPr>
      <w:bookmarkStart w:id="47" w:name="_Toc25078"/>
      <w:bookmarkStart w:id="48" w:name="_Toc512937948"/>
      <w:bookmarkStart w:id="49" w:name="_Toc7311"/>
      <w:bookmarkStart w:id="50" w:name="_Toc530733770"/>
      <w:bookmarkStart w:id="51" w:name="_Toc530822856"/>
      <w:bookmarkStart w:id="52" w:name="_Toc530822958"/>
      <w:r w:rsidRPr="00AA47A5">
        <w:t>风险评估和评估结论</w:t>
      </w:r>
      <w:bookmarkEnd w:id="47"/>
      <w:bookmarkEnd w:id="48"/>
      <w:bookmarkEnd w:id="49"/>
      <w:bookmarkEnd w:id="50"/>
      <w:bookmarkEnd w:id="51"/>
      <w:bookmarkEnd w:id="52"/>
    </w:p>
    <w:p w:rsidR="00997D08" w:rsidRPr="00AA47A5" w:rsidRDefault="00AA06F5">
      <w:pPr>
        <w:pStyle w:val="3"/>
        <w:spacing w:before="163" w:after="163"/>
      </w:pPr>
      <w:bookmarkStart w:id="53" w:name="_Toc27554"/>
      <w:bookmarkStart w:id="54" w:name="_Toc21590"/>
      <w:bookmarkStart w:id="55" w:name="_Toc530733771"/>
      <w:bookmarkStart w:id="56" w:name="_Toc530822857"/>
      <w:bookmarkStart w:id="57" w:name="_Toc530822959"/>
      <w:r w:rsidRPr="00AA47A5">
        <w:t>风险评估</w:t>
      </w:r>
      <w:bookmarkEnd w:id="53"/>
      <w:bookmarkEnd w:id="54"/>
      <w:bookmarkEnd w:id="55"/>
      <w:bookmarkEnd w:id="56"/>
      <w:bookmarkEnd w:id="57"/>
    </w:p>
    <w:p w:rsidR="00997D08" w:rsidRPr="00AA47A5" w:rsidRDefault="00AA06F5">
      <w:pPr>
        <w:ind w:rightChars="-27" w:right="-65" w:firstLine="480"/>
        <w:jc w:val="left"/>
      </w:pPr>
      <w:r w:rsidRPr="00AA47A5">
        <w:t>如在甲基异氰酸酯泄漏事故情况下，甲基异氰酸酯泄漏进入大气，造成大气环境污染。</w:t>
      </w:r>
    </w:p>
    <w:p w:rsidR="00997D08" w:rsidRPr="00AA47A5" w:rsidRDefault="00AA06F5">
      <w:pPr>
        <w:pStyle w:val="3"/>
        <w:spacing w:before="163" w:after="163"/>
      </w:pPr>
      <w:bookmarkStart w:id="58" w:name="_Toc756"/>
      <w:bookmarkStart w:id="59" w:name="_Toc27244"/>
      <w:bookmarkStart w:id="60" w:name="_Toc530733772"/>
      <w:bookmarkStart w:id="61" w:name="_Toc530822858"/>
      <w:bookmarkStart w:id="62" w:name="_Toc530822960"/>
      <w:r w:rsidRPr="00AA47A5">
        <w:t>评估结论</w:t>
      </w:r>
      <w:bookmarkEnd w:id="58"/>
      <w:bookmarkEnd w:id="59"/>
      <w:bookmarkEnd w:id="60"/>
      <w:bookmarkEnd w:id="61"/>
      <w:bookmarkEnd w:id="62"/>
    </w:p>
    <w:p w:rsidR="00997D08" w:rsidRPr="00AA47A5" w:rsidRDefault="00AA06F5">
      <w:pPr>
        <w:ind w:rightChars="-27" w:right="-65" w:firstLine="480"/>
        <w:jc w:val="left"/>
      </w:pPr>
      <w:r w:rsidRPr="00AA47A5">
        <w:t>在</w:t>
      </w:r>
      <w:r w:rsidRPr="00AA47A5">
        <w:t>F</w:t>
      </w:r>
      <w:r w:rsidRPr="00AA47A5">
        <w:t>稳定度条件下，致死区范围可达</w:t>
      </w:r>
      <w:r w:rsidRPr="00AA47A5">
        <w:t>700</w:t>
      </w:r>
      <w:r w:rsidRPr="00AA47A5">
        <w:t>米，在</w:t>
      </w:r>
      <w:r w:rsidRPr="00AA47A5">
        <w:t>2800</w:t>
      </w:r>
      <w:r w:rsidRPr="00AA47A5">
        <w:t>米范围内将产生较严重中毒影响。</w:t>
      </w:r>
    </w:p>
    <w:p w:rsidR="00997D08" w:rsidRPr="00AA47A5" w:rsidRDefault="00AA06F5">
      <w:pPr>
        <w:pStyle w:val="2"/>
        <w:spacing w:before="163" w:after="163"/>
      </w:pPr>
      <w:bookmarkStart w:id="63" w:name="_Toc92"/>
      <w:bookmarkStart w:id="64" w:name="_Toc7336"/>
      <w:bookmarkStart w:id="65" w:name="_Toc512937949"/>
      <w:bookmarkStart w:id="66" w:name="_Toc530733773"/>
      <w:bookmarkStart w:id="67" w:name="_Toc530822859"/>
      <w:bookmarkStart w:id="68" w:name="_Toc530822961"/>
      <w:r w:rsidRPr="00AA47A5">
        <w:t>应急响应</w:t>
      </w:r>
      <w:bookmarkEnd w:id="63"/>
      <w:bookmarkEnd w:id="64"/>
      <w:bookmarkEnd w:id="65"/>
      <w:bookmarkEnd w:id="66"/>
      <w:bookmarkEnd w:id="67"/>
      <w:bookmarkEnd w:id="68"/>
    </w:p>
    <w:p w:rsidR="00997D08" w:rsidRPr="00AA47A5" w:rsidRDefault="00AA06F5">
      <w:pPr>
        <w:pStyle w:val="3"/>
        <w:spacing w:before="163" w:after="163"/>
      </w:pPr>
      <w:bookmarkStart w:id="69" w:name="_Toc31360"/>
      <w:bookmarkStart w:id="70" w:name="_Toc17569"/>
      <w:bookmarkStart w:id="71" w:name="_Toc530733774"/>
      <w:bookmarkStart w:id="72" w:name="_Toc530822860"/>
      <w:bookmarkStart w:id="73" w:name="_Toc530822962"/>
      <w:r w:rsidRPr="00AA47A5">
        <w:t>甲基异氰酸酯（</w:t>
      </w:r>
      <w:r w:rsidRPr="00AA47A5">
        <w:t>MIC</w:t>
      </w:r>
      <w:r w:rsidRPr="00AA47A5">
        <w:t>）管道泄漏事故的应急处置</w:t>
      </w:r>
      <w:bookmarkEnd w:id="69"/>
      <w:bookmarkEnd w:id="70"/>
      <w:bookmarkEnd w:id="71"/>
      <w:bookmarkEnd w:id="72"/>
      <w:bookmarkEnd w:id="73"/>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w:t>
      </w:r>
      <w:r w:rsidRPr="00AA47A5">
        <w:t>MIC</w:t>
      </w:r>
      <w:r w:rsidRPr="00AA47A5">
        <w:t>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w:t>
      </w:r>
      <w:r w:rsidRPr="00AA47A5">
        <w:t>MIC</w:t>
      </w:r>
      <w:r w:rsidRPr="00AA47A5">
        <w:t>生产区物质危险特征及光气和一甲胺输送情况，与事故发生基本情况一起整理成文档报应急指挥部；携带便携式监测仪进行现场应急监测，立即安排专人去现场确认外排团结渠阀门是否已关闭（正常运行时，该阀门处于关闭状态），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3"/>
        </w:numPr>
        <w:ind w:rightChars="-27" w:right="-65" w:firstLine="480"/>
        <w:jc w:val="left"/>
      </w:pPr>
      <w:r w:rsidRPr="00AA47A5">
        <w:lastRenderedPageBreak/>
        <w:t>现场应急处置人员戴好空气呼吸器进入泄露区域查找泄漏点，并关闭上下游阀门。</w:t>
      </w:r>
    </w:p>
    <w:p w:rsidR="00997D08" w:rsidRPr="00AA47A5" w:rsidRDefault="00AA06F5">
      <w:pPr>
        <w:numPr>
          <w:ilvl w:val="0"/>
          <w:numId w:val="3"/>
        </w:numPr>
        <w:ind w:rightChars="-27" w:right="-65" w:firstLine="480"/>
        <w:jc w:val="left"/>
      </w:pPr>
      <w:r w:rsidRPr="00AA47A5">
        <w:t>现场应急处置人员打开移动蒸汽管道阀门，对空气中残余</w:t>
      </w:r>
      <w:r w:rsidRPr="00AA47A5">
        <w:t>MIC</w:t>
      </w:r>
      <w:r w:rsidRPr="00AA47A5">
        <w:t>进行破坏。</w:t>
      </w:r>
    </w:p>
    <w:p w:rsidR="00997D08" w:rsidRPr="00AA47A5" w:rsidRDefault="00AA06F5">
      <w:pPr>
        <w:numPr>
          <w:ilvl w:val="0"/>
          <w:numId w:val="3"/>
        </w:numPr>
        <w:ind w:rightChars="-27" w:right="-65" w:firstLine="480"/>
        <w:jc w:val="left"/>
      </w:pPr>
      <w:r w:rsidRPr="00AA47A5">
        <w:t>现场应急处置人员用真空泵将管道内残余</w:t>
      </w:r>
      <w:r w:rsidRPr="00AA47A5">
        <w:t>MIC</w:t>
      </w:r>
      <w:r w:rsidRPr="00AA47A5">
        <w:t>液体抽取至收集罐，清空后进行氮气置换，处理漏点。</w:t>
      </w:r>
    </w:p>
    <w:p w:rsidR="00997D08" w:rsidRPr="00AA47A5" w:rsidRDefault="00AA06F5">
      <w:pPr>
        <w:numPr>
          <w:ilvl w:val="0"/>
          <w:numId w:val="3"/>
        </w:numPr>
        <w:ind w:rightChars="-27" w:right="-65" w:firstLine="480"/>
        <w:jc w:val="left"/>
      </w:pP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numPr>
          <w:ilvl w:val="0"/>
          <w:numId w:val="3"/>
        </w:numPr>
        <w:ind w:rightChars="-27" w:right="-65" w:firstLine="480"/>
        <w:jc w:val="left"/>
      </w:pPr>
      <w:r w:rsidRPr="00AA47A5">
        <w:t>应急指挥部宣布应急终。</w:t>
      </w:r>
    </w:p>
    <w:p w:rsidR="00997D08" w:rsidRPr="00AA47A5" w:rsidRDefault="00AA06F5">
      <w:pPr>
        <w:ind w:rightChars="-27" w:right="-65" w:firstLine="480"/>
        <w:jc w:val="left"/>
      </w:pPr>
      <w:r w:rsidRPr="00AA47A5">
        <w:t>9</w:t>
      </w:r>
      <w:r w:rsidRPr="00AA47A5">
        <w:t>、应急指挥部向泰兴市环保局及相关部门汇报事故处置情况，并做好相关记录。</w:t>
      </w:r>
    </w:p>
    <w:p w:rsidR="00997D08" w:rsidRPr="00AA47A5" w:rsidRDefault="00AA06F5">
      <w:pPr>
        <w:pStyle w:val="3"/>
        <w:spacing w:before="163" w:after="163"/>
      </w:pPr>
      <w:bookmarkStart w:id="74" w:name="_Toc16976"/>
      <w:bookmarkStart w:id="75" w:name="_Toc31108"/>
      <w:bookmarkStart w:id="76" w:name="_Toc530733775"/>
      <w:bookmarkStart w:id="77" w:name="_Toc530822861"/>
      <w:bookmarkStart w:id="78" w:name="_Toc530822963"/>
      <w:r w:rsidRPr="00AA47A5">
        <w:t>甲基异氰酸酯装置区中间罐泄漏的应急处置</w:t>
      </w:r>
      <w:bookmarkEnd w:id="74"/>
      <w:bookmarkEnd w:id="75"/>
      <w:bookmarkEnd w:id="76"/>
      <w:bookmarkEnd w:id="77"/>
      <w:bookmarkEnd w:id="78"/>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w:t>
      </w:r>
      <w:r w:rsidRPr="00AA47A5">
        <w:t>MIC</w:t>
      </w:r>
      <w:r w:rsidRPr="00AA47A5">
        <w:t>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w:t>
      </w:r>
      <w:r w:rsidRPr="00AA47A5">
        <w:t>MIC</w:t>
      </w:r>
      <w:r w:rsidRPr="00AA47A5">
        <w:t>生产区物质危险特征及光气和一甲胺输送情况，与事故发生基本情况一起整理成文档报应急指挥部；携带便携式监测仪进行现场应急监测，立即安排专人去现场确认外排团结渠阀门是否已关闭（正常运行时，该阀门处于关闭状态），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4"/>
        </w:numPr>
        <w:ind w:rightChars="-27" w:right="-65" w:firstLine="480"/>
        <w:jc w:val="left"/>
      </w:pPr>
      <w:r w:rsidRPr="00AA47A5">
        <w:t>现场应急处置人员通知主控室关闭向中间罐输送</w:t>
      </w:r>
      <w:r w:rsidRPr="00AA47A5">
        <w:t>MIC</w:t>
      </w:r>
      <w:r w:rsidRPr="00AA47A5">
        <w:t>的收集阀门，打开备用罐进料阀门，将泄漏中间罐剩余的</w:t>
      </w:r>
      <w:r w:rsidRPr="00AA47A5">
        <w:t>MIC</w:t>
      </w:r>
      <w:r w:rsidRPr="00AA47A5">
        <w:t>全部用真空泵通过插入储罐底部液下管移至备用储罐内。</w:t>
      </w:r>
    </w:p>
    <w:p w:rsidR="00997D08" w:rsidRPr="00AA47A5" w:rsidRDefault="00AA06F5">
      <w:pPr>
        <w:numPr>
          <w:ilvl w:val="0"/>
          <w:numId w:val="4"/>
        </w:numPr>
        <w:ind w:rightChars="-27" w:right="-65" w:firstLine="480"/>
        <w:jc w:val="left"/>
      </w:pPr>
      <w:r w:rsidRPr="00AA47A5">
        <w:lastRenderedPageBreak/>
        <w:t>现场应急处置人员同时打开密室应急蒸汽喷雾阀门，对泄露的</w:t>
      </w:r>
      <w:r w:rsidRPr="00AA47A5">
        <w:t>MIC</w:t>
      </w:r>
      <w:r w:rsidRPr="00AA47A5">
        <w:t>进行破坏。</w:t>
      </w:r>
    </w:p>
    <w:p w:rsidR="00997D08" w:rsidRPr="00AA47A5" w:rsidRDefault="00AA06F5">
      <w:pPr>
        <w:numPr>
          <w:ilvl w:val="0"/>
          <w:numId w:val="4"/>
        </w:numPr>
        <w:ind w:rightChars="-27" w:right="-65" w:firstLine="480"/>
        <w:jc w:val="left"/>
      </w:pPr>
      <w:r w:rsidRPr="00AA47A5">
        <w:t>将密室内底层活性碳未吸附的汽化的</w:t>
      </w:r>
      <w:r w:rsidRPr="00AA47A5">
        <w:t>MIC</w:t>
      </w:r>
      <w:r w:rsidRPr="00AA47A5">
        <w:t>经负压抽风装置抽入尾气破坏塔进行喷淋破坏后，送到</w:t>
      </w:r>
      <w:r w:rsidRPr="00AA47A5">
        <w:t>45M</w:t>
      </w:r>
      <w:r w:rsidRPr="00AA47A5">
        <w:t>高的烟囱排放（注：引风、碱喷淋平时正常生产时也必须运转使用，酸喷淋发生事故时开启，紧急处理完毕组织检修。）</w:t>
      </w:r>
    </w:p>
    <w:p w:rsidR="00997D08" w:rsidRPr="00AA47A5" w:rsidRDefault="00AA06F5">
      <w:pPr>
        <w:numPr>
          <w:ilvl w:val="0"/>
          <w:numId w:val="4"/>
        </w:numPr>
        <w:ind w:rightChars="-27" w:right="-65" w:firstLine="480"/>
        <w:jc w:val="left"/>
      </w:pPr>
      <w:r w:rsidRPr="00AA47A5">
        <w:t>泄露罐清空完毕后，现场应急处置人员进入现场，处理泄漏点。</w:t>
      </w:r>
    </w:p>
    <w:p w:rsidR="00997D08" w:rsidRPr="00AA47A5" w:rsidRDefault="00AA06F5">
      <w:pPr>
        <w:numPr>
          <w:ilvl w:val="0"/>
          <w:numId w:val="4"/>
        </w:numPr>
        <w:ind w:rightChars="-27" w:right="-65" w:firstLine="480"/>
        <w:jc w:val="left"/>
      </w:pPr>
      <w:r w:rsidRPr="00AA47A5">
        <w:t>应急指挥部宣布应急终止</w:t>
      </w:r>
    </w:p>
    <w:p w:rsidR="00997D08" w:rsidRPr="00AA47A5" w:rsidRDefault="00AA06F5">
      <w:pPr>
        <w:ind w:rightChars="-27" w:right="-65" w:firstLine="480"/>
        <w:jc w:val="left"/>
      </w:pPr>
      <w:r w:rsidRPr="00AA47A5">
        <w:t>9</w:t>
      </w:r>
      <w:r w:rsidRPr="00AA47A5">
        <w:t>、应急指挥部向泰兴市环保局及相关部门汇报事故处置情况，并做好相关记录。</w:t>
      </w:r>
    </w:p>
    <w:p w:rsidR="00997D08" w:rsidRPr="00AA47A5" w:rsidRDefault="00AA06F5">
      <w:pPr>
        <w:pStyle w:val="3"/>
        <w:spacing w:before="163" w:after="163"/>
      </w:pPr>
      <w:bookmarkStart w:id="79" w:name="_Toc23025"/>
      <w:bookmarkStart w:id="80" w:name="_Toc24649"/>
      <w:bookmarkStart w:id="81" w:name="_Toc530733776"/>
      <w:bookmarkStart w:id="82" w:name="_Toc530822862"/>
      <w:bookmarkStart w:id="83" w:name="_Toc530822964"/>
      <w:r w:rsidRPr="00AA47A5">
        <w:t>预报、预警、撤离</w:t>
      </w:r>
      <w:bookmarkEnd w:id="79"/>
      <w:bookmarkEnd w:id="80"/>
      <w:bookmarkEnd w:id="81"/>
      <w:bookmarkEnd w:id="82"/>
      <w:bookmarkEnd w:id="83"/>
    </w:p>
    <w:p w:rsidR="00997D08" w:rsidRPr="00AA47A5" w:rsidRDefault="00AA06F5">
      <w:pPr>
        <w:ind w:rightChars="-27" w:right="-65" w:firstLine="480"/>
        <w:jc w:val="left"/>
      </w:pPr>
      <w:r w:rsidRPr="00AA47A5">
        <w:t>事故发生后，立即启动应急预案，同时，应急监测小组人员应迅速携带有毒气体监测仪器，在下风向呈夹角</w:t>
      </w:r>
      <w:r w:rsidRPr="00AA47A5">
        <w:t>30</w:t>
      </w:r>
      <w:r w:rsidRPr="00AA47A5">
        <w:t>度范围内进行扇形布点，距离事故点</w:t>
      </w:r>
      <w:r w:rsidRPr="00AA47A5">
        <w:t>700</w:t>
      </w:r>
      <w:r w:rsidRPr="00AA47A5">
        <w:t>米、</w:t>
      </w:r>
      <w:r w:rsidRPr="00AA47A5">
        <w:t>2000</w:t>
      </w:r>
      <w:r w:rsidRPr="00AA47A5">
        <w:t>米、</w:t>
      </w:r>
      <w:r w:rsidRPr="00AA47A5">
        <w:t>3000</w:t>
      </w:r>
      <w:r w:rsidRPr="00AA47A5">
        <w:t>米，同时在事故点上风向</w:t>
      </w:r>
      <w:r w:rsidRPr="00AA47A5">
        <w:t>50</w:t>
      </w:r>
      <w:r w:rsidRPr="00AA47A5">
        <w:t>米处设置清洁对照点。监测为连续监测，每小时监测</w:t>
      </w:r>
      <w:r w:rsidRPr="00AA47A5">
        <w:t>1</w:t>
      </w:r>
      <w:r w:rsidRPr="00AA47A5">
        <w:t>次，待下风向点处</w:t>
      </w:r>
      <w:r w:rsidRPr="00AA47A5">
        <w:t>MIC</w:t>
      </w:r>
      <w:r w:rsidRPr="00AA47A5">
        <w:t>浓度正常时，监测才终止。</w:t>
      </w:r>
    </w:p>
    <w:p w:rsidR="00997D08" w:rsidRPr="00AA47A5" w:rsidRDefault="00AA06F5">
      <w:pPr>
        <w:ind w:rightChars="-27" w:right="-65" w:firstLine="480"/>
        <w:jc w:val="left"/>
      </w:pPr>
      <w:r w:rsidRPr="00AA47A5">
        <w:t>当在监测范围内</w:t>
      </w:r>
      <w:r w:rsidRPr="00AA47A5">
        <w:t>MIC</w:t>
      </w:r>
      <w:r w:rsidRPr="00AA47A5">
        <w:t>浓度超过《工作场所有害因素职业接触限值》（</w:t>
      </w:r>
      <w:r w:rsidRPr="00AA47A5">
        <w:t>GBZ2.1-2007</w:t>
      </w:r>
      <w:r w:rsidRPr="00AA47A5">
        <w:t>）</w:t>
      </w:r>
      <w:r w:rsidRPr="00AA47A5">
        <w:t>1mg/m</w:t>
      </w:r>
      <w:r w:rsidRPr="00AA47A5">
        <w:rPr>
          <w:vertAlign w:val="superscript"/>
        </w:rPr>
        <w:t>3</w:t>
      </w:r>
      <w:r w:rsidRPr="00AA47A5">
        <w:t>时，应上报企业负责人，对</w:t>
      </w:r>
      <w:r w:rsidRPr="00AA47A5">
        <w:t>MIC</w:t>
      </w:r>
      <w:r w:rsidRPr="00AA47A5">
        <w:t>泄漏影响范围进行预报，需组织泄漏范围内企业人居民进行撤离。</w:t>
      </w:r>
    </w:p>
    <w:p w:rsidR="00997D08" w:rsidRPr="00AA47A5" w:rsidRDefault="00AA06F5">
      <w:pPr>
        <w:ind w:rightChars="-27" w:right="-65" w:firstLine="480"/>
        <w:jc w:val="left"/>
        <w:sectPr w:rsidR="00997D08" w:rsidRPr="00AA47A5">
          <w:pgSz w:w="11906" w:h="16838"/>
          <w:pgMar w:top="1418" w:right="1418" w:bottom="1418" w:left="1418" w:header="851" w:footer="992" w:gutter="0"/>
          <w:cols w:space="425"/>
          <w:docGrid w:type="lines" w:linePitch="326"/>
        </w:sectPr>
      </w:pPr>
      <w:r w:rsidRPr="00AA47A5">
        <w:t>当监测范围内监测到</w:t>
      </w:r>
      <w:r w:rsidRPr="00AA47A5">
        <w:t>MIC</w:t>
      </w:r>
      <w:r w:rsidRPr="00AA47A5">
        <w:t>含量超过</w:t>
      </w:r>
      <w:r w:rsidRPr="00AA47A5">
        <w:t>1mg/m</w:t>
      </w:r>
      <w:r w:rsidRPr="00AA47A5">
        <w:rPr>
          <w:vertAlign w:val="superscript"/>
        </w:rPr>
        <w:t>3</w:t>
      </w:r>
      <w:r w:rsidRPr="00AA47A5">
        <w:t>时，应急领导小组接到应急监测人员预报时，应及时报泰兴市环保局，并向泰兴市政府进行求援，协调光气影响范围内人员进行撤离，撤离范围为：距离事故发生点</w:t>
      </w:r>
      <w:r w:rsidRPr="00AA47A5">
        <w:t>3000-3500</w:t>
      </w:r>
      <w:r w:rsidRPr="00AA47A5">
        <w:t>米范围内（该范围内无居民）企业人员。将须撤离的人员撤离到距离事故发生点上风向</w:t>
      </w:r>
      <w:r w:rsidRPr="00AA47A5">
        <w:t>3500-5000</w:t>
      </w:r>
      <w:r w:rsidRPr="00AA47A5">
        <w:t>米范围以外。</w:t>
      </w:r>
    </w:p>
    <w:p w:rsidR="00997D08" w:rsidRPr="00AA47A5" w:rsidRDefault="00AA06F5">
      <w:pPr>
        <w:pStyle w:val="1"/>
        <w:spacing w:before="163" w:after="163"/>
      </w:pPr>
      <w:bookmarkStart w:id="84" w:name="_Toc512937950"/>
      <w:bookmarkStart w:id="85" w:name="_Toc28377"/>
      <w:bookmarkStart w:id="86" w:name="_Toc530733777"/>
      <w:bookmarkStart w:id="87" w:name="_Toc530822863"/>
      <w:bookmarkStart w:id="88" w:name="_Toc530822965"/>
      <w:r w:rsidRPr="00AA47A5">
        <w:lastRenderedPageBreak/>
        <w:t>液氯储罐区泄漏事故专项应急预案</w:t>
      </w:r>
      <w:bookmarkEnd w:id="84"/>
      <w:bookmarkEnd w:id="85"/>
      <w:bookmarkEnd w:id="86"/>
      <w:bookmarkEnd w:id="87"/>
      <w:bookmarkEnd w:id="88"/>
    </w:p>
    <w:p w:rsidR="00997D08" w:rsidRPr="00AA47A5" w:rsidRDefault="00AA06F5">
      <w:pPr>
        <w:pStyle w:val="2"/>
        <w:spacing w:before="163" w:after="163"/>
      </w:pPr>
      <w:bookmarkStart w:id="89" w:name="_Toc512937951"/>
      <w:bookmarkStart w:id="90" w:name="_Toc13127"/>
      <w:bookmarkStart w:id="91" w:name="_Toc20692"/>
      <w:bookmarkStart w:id="92" w:name="_Toc530733778"/>
      <w:bookmarkStart w:id="93" w:name="_Toc530822864"/>
      <w:bookmarkStart w:id="94" w:name="_Toc530822966"/>
      <w:r w:rsidRPr="00AA47A5">
        <w:t>风险评估和评估结论</w:t>
      </w:r>
      <w:bookmarkEnd w:id="89"/>
      <w:bookmarkEnd w:id="90"/>
      <w:bookmarkEnd w:id="91"/>
      <w:bookmarkEnd w:id="92"/>
      <w:bookmarkEnd w:id="93"/>
      <w:bookmarkEnd w:id="94"/>
    </w:p>
    <w:p w:rsidR="00997D08" w:rsidRPr="00AA47A5" w:rsidRDefault="00AA06F5">
      <w:pPr>
        <w:pStyle w:val="3"/>
        <w:spacing w:before="163" w:after="163"/>
      </w:pPr>
      <w:bookmarkStart w:id="95" w:name="_Toc28227"/>
      <w:bookmarkStart w:id="96" w:name="_Toc11128"/>
      <w:bookmarkStart w:id="97" w:name="_Toc530733779"/>
      <w:bookmarkStart w:id="98" w:name="_Toc530822865"/>
      <w:bookmarkStart w:id="99" w:name="_Toc530822967"/>
      <w:r w:rsidRPr="00AA47A5">
        <w:t>风险评估</w:t>
      </w:r>
      <w:bookmarkEnd w:id="95"/>
      <w:bookmarkEnd w:id="96"/>
      <w:bookmarkEnd w:id="97"/>
      <w:bookmarkEnd w:id="98"/>
      <w:bookmarkEnd w:id="99"/>
    </w:p>
    <w:p w:rsidR="00997D08" w:rsidRPr="00AA47A5" w:rsidRDefault="00AA06F5">
      <w:pPr>
        <w:ind w:rightChars="-27" w:right="-65" w:firstLine="480"/>
        <w:jc w:val="left"/>
      </w:pPr>
      <w:r w:rsidRPr="00AA47A5">
        <w:t>如在液氯储罐及输送管道破裂泄漏事故情况下，氯气泄漏进入大气，造成大气环境污染。</w:t>
      </w:r>
    </w:p>
    <w:p w:rsidR="00997D08" w:rsidRPr="00AA47A5" w:rsidRDefault="00AA06F5">
      <w:pPr>
        <w:pStyle w:val="3"/>
        <w:spacing w:before="163" w:after="163"/>
      </w:pPr>
      <w:bookmarkStart w:id="100" w:name="_Toc17829"/>
      <w:bookmarkStart w:id="101" w:name="_Toc3341"/>
      <w:bookmarkStart w:id="102" w:name="_Toc530733780"/>
      <w:bookmarkStart w:id="103" w:name="_Toc530822866"/>
      <w:bookmarkStart w:id="104" w:name="_Toc530822968"/>
      <w:r w:rsidRPr="00AA47A5">
        <w:t>评估结论</w:t>
      </w:r>
      <w:bookmarkEnd w:id="100"/>
      <w:bookmarkEnd w:id="101"/>
      <w:bookmarkEnd w:id="102"/>
      <w:bookmarkEnd w:id="103"/>
      <w:bookmarkEnd w:id="104"/>
    </w:p>
    <w:p w:rsidR="00997D08" w:rsidRPr="00AA47A5" w:rsidRDefault="00AA06F5">
      <w:pPr>
        <w:ind w:rightChars="-27" w:right="-65" w:firstLine="480"/>
        <w:jc w:val="left"/>
      </w:pPr>
      <w:r w:rsidRPr="00AA47A5">
        <w:t>事故状态下，氯气泄漏</w:t>
      </w:r>
      <w:r w:rsidRPr="00AA47A5">
        <w:t>15</w:t>
      </w:r>
      <w:r w:rsidRPr="00AA47A5">
        <w:t>分钟未及时发现，则在最不利的气象条件下</w:t>
      </w:r>
      <w:r w:rsidRPr="00AA47A5">
        <w:t>(F</w:t>
      </w:r>
      <w:r w:rsidRPr="00AA47A5">
        <w:t>稳定度</w:t>
      </w:r>
      <w:r w:rsidRPr="00AA47A5">
        <w:t>)</w:t>
      </w:r>
      <w:r w:rsidRPr="00AA47A5">
        <w:t>，距离泄漏点液氯储罐及装置区</w:t>
      </w:r>
      <w:r w:rsidRPr="00AA47A5">
        <w:t>600m</w:t>
      </w:r>
      <w:r w:rsidRPr="00AA47A5">
        <w:t>范围内人群将可能产生死亡，</w:t>
      </w:r>
      <w:r w:rsidRPr="00AA47A5">
        <w:t>1500m</w:t>
      </w:r>
      <w:r w:rsidRPr="00AA47A5">
        <w:t>会产生严重中毒。</w:t>
      </w:r>
    </w:p>
    <w:p w:rsidR="00997D08" w:rsidRPr="00AA47A5" w:rsidRDefault="00AA06F5">
      <w:pPr>
        <w:pStyle w:val="2"/>
        <w:spacing w:before="163" w:after="163"/>
      </w:pPr>
      <w:bookmarkStart w:id="105" w:name="_Toc2396"/>
      <w:bookmarkStart w:id="106" w:name="_Toc13649"/>
      <w:bookmarkStart w:id="107" w:name="_Toc512937952"/>
      <w:bookmarkStart w:id="108" w:name="_Toc530733781"/>
      <w:bookmarkStart w:id="109" w:name="_Toc530822867"/>
      <w:bookmarkStart w:id="110" w:name="_Toc530822969"/>
      <w:r w:rsidRPr="00AA47A5">
        <w:t>应急响应</w:t>
      </w:r>
      <w:bookmarkEnd w:id="105"/>
      <w:bookmarkEnd w:id="106"/>
      <w:bookmarkEnd w:id="107"/>
      <w:bookmarkEnd w:id="108"/>
      <w:bookmarkEnd w:id="109"/>
      <w:bookmarkEnd w:id="110"/>
    </w:p>
    <w:p w:rsidR="00997D08" w:rsidRPr="00AA47A5" w:rsidRDefault="00AA06F5">
      <w:pPr>
        <w:pStyle w:val="3"/>
        <w:spacing w:before="163" w:after="163"/>
      </w:pPr>
      <w:bookmarkStart w:id="111" w:name="_Toc4253"/>
      <w:bookmarkStart w:id="112" w:name="_Toc6244"/>
      <w:bookmarkStart w:id="113" w:name="_Toc530733782"/>
      <w:bookmarkStart w:id="114" w:name="_Toc530822868"/>
      <w:bookmarkStart w:id="115" w:name="_Toc530822970"/>
      <w:r w:rsidRPr="00AA47A5">
        <w:t>液氯储罐管件、阀门破裂发生氯气泄漏</w:t>
      </w:r>
      <w:bookmarkEnd w:id="111"/>
      <w:bookmarkEnd w:id="112"/>
      <w:bookmarkEnd w:id="113"/>
      <w:bookmarkEnd w:id="114"/>
      <w:bookmarkEnd w:id="115"/>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消防队赶赴现场布置应急喷淋水幕，阻止及破坏氯气扩散；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收集液氯罐区各储罐储量及物质危险特征，及事故发生基本情况，整理成文档报应急指挥部，携带便携式监测仪进行现场应急监测；</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5"/>
        </w:numPr>
        <w:ind w:rightChars="-27" w:right="-65" w:firstLine="480"/>
        <w:jc w:val="left"/>
      </w:pPr>
      <w:r w:rsidRPr="00AA47A5">
        <w:t>现场应急处置人员用移动式软管对准泄漏口负压抽吸泄漏的氯气，开启负压抽</w:t>
      </w:r>
      <w:r w:rsidRPr="00AA47A5">
        <w:lastRenderedPageBreak/>
        <w:t>风装置抽吸氯气进入一级碱破坏塔喷淋破坏后经二级碱喷淋破坏塔处理后进入总光破应急处理塔处理后经</w:t>
      </w:r>
      <w:r w:rsidRPr="00AA47A5">
        <w:t>45</w:t>
      </w:r>
      <w:r w:rsidRPr="00AA47A5">
        <w:t>米烟囱高空排放；泄漏点的周围用氯气捕消器进行捕消破坏。</w:t>
      </w:r>
    </w:p>
    <w:p w:rsidR="00997D08" w:rsidRPr="00AA47A5" w:rsidRDefault="00AA06F5">
      <w:pPr>
        <w:numPr>
          <w:ilvl w:val="0"/>
          <w:numId w:val="5"/>
        </w:numPr>
        <w:ind w:rightChars="-27" w:right="-65" w:firstLine="480"/>
        <w:jc w:val="left"/>
      </w:pPr>
      <w:r w:rsidRPr="00AA47A5">
        <w:t>如果管件、阀门短时间不能修补及阻止氯气的泄漏立即把事故罐中的氯气倒罐进入备用氯气罐</w:t>
      </w:r>
    </w:p>
    <w:p w:rsidR="00997D08" w:rsidRPr="00AA47A5" w:rsidRDefault="00AA06F5">
      <w:pPr>
        <w:numPr>
          <w:ilvl w:val="0"/>
          <w:numId w:val="5"/>
        </w:numPr>
        <w:ind w:rightChars="-27" w:right="-65" w:firstLine="480"/>
        <w:jc w:val="left"/>
      </w:pPr>
      <w:r w:rsidRPr="00AA47A5">
        <w:t>管道清空后，处理漏点。处置完成后汇报应急指挥部。</w:t>
      </w:r>
    </w:p>
    <w:p w:rsidR="00997D08" w:rsidRPr="00AA47A5" w:rsidRDefault="00AA06F5">
      <w:pPr>
        <w:numPr>
          <w:ilvl w:val="0"/>
          <w:numId w:val="5"/>
        </w:numPr>
        <w:ind w:rightChars="-27" w:right="-65" w:firstLine="480"/>
        <w:jc w:val="left"/>
      </w:pPr>
      <w:r w:rsidRPr="00AA47A5">
        <w:t>应急指挥部宣布应集终止。</w:t>
      </w:r>
    </w:p>
    <w:p w:rsidR="00997D08" w:rsidRPr="00AA47A5" w:rsidRDefault="00AA06F5">
      <w:pPr>
        <w:numPr>
          <w:ilvl w:val="0"/>
          <w:numId w:val="5"/>
        </w:numPr>
        <w:ind w:rightChars="-27" w:right="-65" w:firstLine="480"/>
        <w:jc w:val="left"/>
      </w:pPr>
      <w:r w:rsidRPr="00AA47A5">
        <w:t>应急指挥部向泰兴市环保局及相关部门汇报事故处置情况，并做好相关记录。</w:t>
      </w:r>
    </w:p>
    <w:p w:rsidR="00997D08" w:rsidRPr="00AA47A5" w:rsidRDefault="00AA06F5">
      <w:pPr>
        <w:pStyle w:val="3"/>
        <w:spacing w:before="163" w:after="163"/>
      </w:pPr>
      <w:bookmarkStart w:id="116" w:name="_Toc21210"/>
      <w:bookmarkStart w:id="117" w:name="_Toc13252"/>
      <w:bookmarkStart w:id="118" w:name="_Toc530733783"/>
      <w:bookmarkStart w:id="119" w:name="_Toc530822869"/>
      <w:bookmarkStart w:id="120" w:name="_Toc530822971"/>
      <w:r w:rsidRPr="00AA47A5">
        <w:t>液氯储罐发生泄漏</w:t>
      </w:r>
      <w:bookmarkEnd w:id="116"/>
      <w:bookmarkEnd w:id="117"/>
      <w:bookmarkEnd w:id="118"/>
      <w:bookmarkEnd w:id="119"/>
      <w:bookmarkEnd w:id="120"/>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消防队赶赴现场布置应急喷淋水幕，阻止及破坏氯气扩散；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收集液氯罐区各储罐储量及物质危险特征，及事故发生基本情况，整理成文档报应急指挥部，携带便携式监测仪进行现场应急监测；</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6"/>
        </w:numPr>
        <w:ind w:rightChars="-27" w:right="-65" w:firstLine="480"/>
        <w:jc w:val="left"/>
      </w:pPr>
      <w:r w:rsidRPr="00AA47A5">
        <w:t>现场应急处置人员立即关闭液氯储罐区卷帘门，同时开启储罐区碱喷淋泵进行喷淋，对泄漏的氯气进行破环。</w:t>
      </w:r>
    </w:p>
    <w:p w:rsidR="00997D08" w:rsidRPr="00AA47A5" w:rsidRDefault="00AA06F5">
      <w:pPr>
        <w:ind w:rightChars="-27" w:right="-65" w:firstLine="480"/>
        <w:jc w:val="left"/>
      </w:pPr>
      <w:r w:rsidRPr="00AA47A5">
        <w:t>5</w:t>
      </w:r>
      <w:r w:rsidRPr="00AA47A5">
        <w:t>、现场处置人员对事故水进行收集导入区域事故应急池，并严密关注应急池水位，及时开启提升泵，将事故水送入公司污水处理站，并电话通知污水处理站人员准备接收并时刻关注水质变化情况，直至事故水处理完毕。</w:t>
      </w:r>
    </w:p>
    <w:p w:rsidR="00997D08" w:rsidRPr="00AA47A5" w:rsidRDefault="00AA06F5">
      <w:pPr>
        <w:ind w:rightChars="-27" w:right="-65" w:firstLine="480"/>
        <w:jc w:val="left"/>
      </w:pPr>
      <w:r w:rsidRPr="00AA47A5">
        <w:t>6</w:t>
      </w:r>
      <w:r w:rsidRPr="00AA47A5">
        <w:t>、现场处置人员同时开启储罐区的负压抽风装置，将泄漏的氯气吸入一级碱破坏塔喷淋破坏后经二级碱喷淋破坏塔处理后进入总光破应急处理塔处理后经</w:t>
      </w:r>
      <w:r w:rsidRPr="00AA47A5">
        <w:t>45</w:t>
      </w:r>
      <w:r w:rsidRPr="00AA47A5">
        <w:t>米烟囱高空排放。</w:t>
      </w:r>
    </w:p>
    <w:p w:rsidR="00997D08" w:rsidRPr="00AA47A5" w:rsidRDefault="00AA06F5">
      <w:pPr>
        <w:ind w:rightChars="-27" w:right="-65" w:firstLine="480"/>
        <w:jc w:val="left"/>
      </w:pPr>
      <w:r w:rsidRPr="00AA47A5">
        <w:lastRenderedPageBreak/>
        <w:t>7</w:t>
      </w:r>
      <w:r w:rsidRPr="00AA47A5">
        <w:t>破坏的同时现场应急处置人员查看碱罐内碱的浓度及液位，根据需要不定时、的从酸碱罐区引入新碱保证氯气的破坏效果。</w:t>
      </w:r>
    </w:p>
    <w:p w:rsidR="00997D08" w:rsidRPr="00AA47A5" w:rsidRDefault="00AA06F5">
      <w:pPr>
        <w:ind w:rightChars="-27" w:right="-65" w:firstLine="480"/>
        <w:jc w:val="left"/>
      </w:pPr>
      <w:r w:rsidRPr="00AA47A5">
        <w:t>8</w:t>
      </w:r>
      <w:r w:rsidRPr="00AA47A5">
        <w:t>、在短时间不能修补及阻止氯气的泄漏，立即开启倒灌泵，把事故罐中的液氯导入备用液氯罐。</w:t>
      </w:r>
    </w:p>
    <w:p w:rsidR="00997D08" w:rsidRPr="00AA47A5" w:rsidRDefault="00AA06F5">
      <w:pPr>
        <w:ind w:rightChars="-27" w:right="-65" w:firstLine="480"/>
        <w:jc w:val="left"/>
      </w:pPr>
      <w:r w:rsidRPr="00AA47A5">
        <w:t>9</w:t>
      </w:r>
      <w:r w:rsidRPr="00AA47A5">
        <w:t>、储罐清空后，修补泄漏点。</w:t>
      </w:r>
    </w:p>
    <w:p w:rsidR="00997D08" w:rsidRPr="00AA47A5" w:rsidRDefault="00AA06F5">
      <w:pPr>
        <w:ind w:rightChars="-27" w:right="-65" w:firstLine="480"/>
        <w:jc w:val="left"/>
      </w:pPr>
      <w:r w:rsidRPr="00AA47A5">
        <w:t>10</w:t>
      </w:r>
      <w:r w:rsidRPr="00AA47A5">
        <w:t>、应急指挥部宣布应急终止。</w:t>
      </w:r>
    </w:p>
    <w:p w:rsidR="00997D08" w:rsidRPr="00AA47A5" w:rsidRDefault="00AA06F5">
      <w:pPr>
        <w:ind w:rightChars="-27" w:right="-65" w:firstLine="480"/>
        <w:jc w:val="left"/>
      </w:pPr>
      <w:r w:rsidRPr="00AA47A5">
        <w:t>11</w:t>
      </w:r>
      <w:r w:rsidRPr="00AA47A5">
        <w:t>、应急指挥部向泰兴市环保局及相关部门汇报事故处置情况，并做好相关记录。</w:t>
      </w:r>
    </w:p>
    <w:p w:rsidR="00997D08" w:rsidRPr="00AA47A5" w:rsidRDefault="00AA06F5">
      <w:pPr>
        <w:pStyle w:val="3"/>
        <w:spacing w:before="163" w:after="163"/>
      </w:pPr>
      <w:bookmarkStart w:id="121" w:name="_Toc22336"/>
      <w:bookmarkStart w:id="122" w:name="_Toc19097"/>
      <w:bookmarkStart w:id="123" w:name="_Toc530733784"/>
      <w:bookmarkStart w:id="124" w:name="_Toc530822870"/>
      <w:bookmarkStart w:id="125" w:name="_Toc530822972"/>
      <w:r w:rsidRPr="00AA47A5">
        <w:t>预报、预警、撤离</w:t>
      </w:r>
      <w:bookmarkEnd w:id="121"/>
      <w:bookmarkEnd w:id="122"/>
      <w:bookmarkEnd w:id="123"/>
      <w:bookmarkEnd w:id="124"/>
      <w:bookmarkEnd w:id="125"/>
    </w:p>
    <w:p w:rsidR="00997D08" w:rsidRPr="00AA47A5" w:rsidRDefault="00AA06F5">
      <w:pPr>
        <w:ind w:rightChars="-27" w:right="-65" w:firstLine="480"/>
        <w:jc w:val="left"/>
      </w:pPr>
      <w:r w:rsidRPr="00AA47A5">
        <w:t>事故发生后，立即启动应急预案，同时，应急监测小组人员应迅速携带有毒气体监测仪器，在下风向呈夹角</w:t>
      </w:r>
      <w:r w:rsidRPr="00AA47A5">
        <w:t>30</w:t>
      </w:r>
      <w:r w:rsidRPr="00AA47A5">
        <w:t>度范围内进行扇形布点，距离事故点</w:t>
      </w:r>
      <w:r w:rsidRPr="00AA47A5">
        <w:t>500</w:t>
      </w:r>
      <w:r w:rsidRPr="00AA47A5">
        <w:t>米、</w:t>
      </w:r>
      <w:r w:rsidRPr="00AA47A5">
        <w:t>1000</w:t>
      </w:r>
      <w:r w:rsidRPr="00AA47A5">
        <w:t>米、</w:t>
      </w:r>
      <w:r w:rsidRPr="00AA47A5">
        <w:t>1500</w:t>
      </w:r>
      <w:r w:rsidRPr="00AA47A5">
        <w:t>米，同时在事故点上风向</w:t>
      </w:r>
      <w:r w:rsidRPr="00AA47A5">
        <w:t>50</w:t>
      </w:r>
      <w:r w:rsidRPr="00AA47A5">
        <w:t>米处设置清洁对照点。监测为连续监测，每小时监测</w:t>
      </w:r>
      <w:r w:rsidRPr="00AA47A5">
        <w:t>1</w:t>
      </w:r>
      <w:r w:rsidRPr="00AA47A5">
        <w:t>次，待下风向点处氯气浓度正常时，监测才终止。</w:t>
      </w:r>
    </w:p>
    <w:p w:rsidR="00997D08" w:rsidRPr="00AA47A5" w:rsidRDefault="00AA06F5">
      <w:pPr>
        <w:ind w:rightChars="-27" w:right="-65" w:firstLine="480"/>
        <w:jc w:val="left"/>
      </w:pPr>
      <w:r w:rsidRPr="00AA47A5">
        <w:t>当在距离事故点最近监测点范围内氯气浓度超过《工作场所有害因素职业接触限值》（</w:t>
      </w:r>
      <w:r w:rsidRPr="00AA47A5">
        <w:t>GBZ2.1-2007</w:t>
      </w:r>
      <w:r w:rsidRPr="00AA47A5">
        <w:t>）</w:t>
      </w:r>
      <w:r w:rsidRPr="00AA47A5">
        <w:t>1mg/m</w:t>
      </w:r>
      <w:r w:rsidRPr="00AA47A5">
        <w:rPr>
          <w:vertAlign w:val="superscript"/>
        </w:rPr>
        <w:t>3</w:t>
      </w:r>
      <w:r w:rsidRPr="00AA47A5">
        <w:t>时，应上报企业负责人，对氯气泄漏影响范围进行预报，需组织泄漏范围内企业人居民进行撤离。</w:t>
      </w:r>
    </w:p>
    <w:p w:rsidR="00997D08" w:rsidRPr="00AA47A5" w:rsidRDefault="00AA06F5">
      <w:pPr>
        <w:ind w:rightChars="-27" w:right="-65" w:firstLine="480"/>
        <w:jc w:val="left"/>
      </w:pPr>
      <w:r w:rsidRPr="00AA47A5">
        <w:t>当在距离事故点最近监测点监测范围内监测到氯气含量超过</w:t>
      </w:r>
      <w:r w:rsidRPr="00AA47A5">
        <w:t>1mg/m</w:t>
      </w:r>
      <w:r w:rsidRPr="00AA47A5">
        <w:rPr>
          <w:vertAlign w:val="superscript"/>
        </w:rPr>
        <w:t>3</w:t>
      </w:r>
      <w:r w:rsidRPr="00AA47A5">
        <w:t>时，应急领导小组接到应急监测人员预报时，应及时报泰兴市环保局，并请求政府进行救援，协调氯气影响范围内人员进行撤离，撤离范围为：距离事故发生点</w:t>
      </w:r>
      <w:r w:rsidRPr="00AA47A5">
        <w:t>2000-2500</w:t>
      </w:r>
      <w:r w:rsidRPr="00AA47A5">
        <w:t>米范围内居民及企业人员。将须撤离的人员撤离到距离事故发生点上风向</w:t>
      </w:r>
      <w:r w:rsidRPr="00AA47A5">
        <w:t>3000-5000</w:t>
      </w:r>
      <w:r w:rsidRPr="00AA47A5">
        <w:t>米范围以外。</w:t>
      </w:r>
    </w:p>
    <w:p w:rsidR="00997D08" w:rsidRPr="00AA47A5" w:rsidRDefault="00997D08">
      <w:pPr>
        <w:ind w:rightChars="-27" w:right="-65" w:firstLine="482"/>
        <w:jc w:val="left"/>
        <w:rPr>
          <w:b/>
        </w:rPr>
        <w:sectPr w:rsidR="00997D08" w:rsidRPr="00AA47A5">
          <w:pgSz w:w="11906" w:h="16838"/>
          <w:pgMar w:top="1418" w:right="1418" w:bottom="1418" w:left="1418" w:header="851" w:footer="992" w:gutter="0"/>
          <w:cols w:space="425"/>
          <w:docGrid w:type="lines" w:linePitch="326"/>
        </w:sectPr>
      </w:pPr>
      <w:bookmarkStart w:id="126" w:name="_Toc14177"/>
    </w:p>
    <w:p w:rsidR="00997D08" w:rsidRPr="00AA47A5" w:rsidRDefault="00AA06F5">
      <w:pPr>
        <w:pStyle w:val="1"/>
        <w:spacing w:before="163" w:after="163"/>
      </w:pPr>
      <w:bookmarkStart w:id="127" w:name="_Toc512937953"/>
      <w:bookmarkStart w:id="128" w:name="_Toc530733785"/>
      <w:bookmarkStart w:id="129" w:name="_Toc530822871"/>
      <w:bookmarkStart w:id="130" w:name="_Toc530822973"/>
      <w:r w:rsidRPr="00AA47A5">
        <w:lastRenderedPageBreak/>
        <w:t>液氨储罐泄漏事故引起的大气环境污染</w:t>
      </w:r>
      <w:bookmarkEnd w:id="126"/>
      <w:bookmarkEnd w:id="127"/>
      <w:bookmarkEnd w:id="128"/>
      <w:bookmarkEnd w:id="129"/>
      <w:bookmarkEnd w:id="130"/>
    </w:p>
    <w:p w:rsidR="00997D08" w:rsidRPr="00AA47A5" w:rsidRDefault="00AA06F5">
      <w:pPr>
        <w:pStyle w:val="2"/>
        <w:spacing w:before="163" w:after="163"/>
      </w:pPr>
      <w:bookmarkStart w:id="131" w:name="_Toc512937954"/>
      <w:bookmarkStart w:id="132" w:name="_Toc22698"/>
      <w:bookmarkStart w:id="133" w:name="_Toc530733786"/>
      <w:bookmarkStart w:id="134" w:name="_Toc530822872"/>
      <w:bookmarkStart w:id="135" w:name="_Toc530822974"/>
      <w:r w:rsidRPr="00AA47A5">
        <w:t>风险评估和评估结论</w:t>
      </w:r>
      <w:bookmarkEnd w:id="131"/>
      <w:bookmarkEnd w:id="132"/>
      <w:bookmarkEnd w:id="133"/>
      <w:bookmarkEnd w:id="134"/>
      <w:bookmarkEnd w:id="135"/>
    </w:p>
    <w:p w:rsidR="00997D08" w:rsidRPr="00AA47A5" w:rsidRDefault="00AA06F5">
      <w:pPr>
        <w:pStyle w:val="3"/>
        <w:spacing w:before="163" w:after="163"/>
      </w:pPr>
      <w:bookmarkStart w:id="136" w:name="_Toc21216"/>
      <w:bookmarkStart w:id="137" w:name="_Toc530733787"/>
      <w:bookmarkStart w:id="138" w:name="_Toc530822873"/>
      <w:bookmarkStart w:id="139" w:name="_Toc530822975"/>
      <w:r w:rsidRPr="00AA47A5">
        <w:t>风险评估</w:t>
      </w:r>
      <w:bookmarkEnd w:id="136"/>
      <w:bookmarkEnd w:id="137"/>
      <w:bookmarkEnd w:id="138"/>
      <w:bookmarkEnd w:id="139"/>
    </w:p>
    <w:p w:rsidR="00997D08" w:rsidRPr="00AA47A5" w:rsidRDefault="00AA06F5">
      <w:pPr>
        <w:ind w:rightChars="-27" w:right="-65" w:firstLine="480"/>
        <w:jc w:val="left"/>
      </w:pPr>
      <w:r w:rsidRPr="00AA47A5">
        <w:t>如在液氨储罐管道及罐体泄漏事故情况下，液氨泄漏进入大气，造成大气环境污染。</w:t>
      </w:r>
    </w:p>
    <w:p w:rsidR="00997D08" w:rsidRPr="00AA47A5" w:rsidRDefault="00AA06F5">
      <w:pPr>
        <w:pStyle w:val="3"/>
        <w:spacing w:before="163" w:after="163"/>
      </w:pPr>
      <w:bookmarkStart w:id="140" w:name="_Toc19266"/>
      <w:bookmarkStart w:id="141" w:name="_Toc530733788"/>
      <w:bookmarkStart w:id="142" w:name="_Toc530822874"/>
      <w:bookmarkStart w:id="143" w:name="_Toc530822976"/>
      <w:r w:rsidRPr="00AA47A5">
        <w:t>评估结论</w:t>
      </w:r>
      <w:bookmarkEnd w:id="140"/>
      <w:bookmarkEnd w:id="141"/>
      <w:bookmarkEnd w:id="142"/>
      <w:bookmarkEnd w:id="143"/>
    </w:p>
    <w:p w:rsidR="00997D08" w:rsidRPr="00AA47A5" w:rsidRDefault="00AA06F5">
      <w:pPr>
        <w:ind w:rightChars="-27" w:right="-65" w:firstLine="480"/>
        <w:jc w:val="left"/>
      </w:pPr>
      <w:r w:rsidRPr="00AA47A5">
        <w:t>在设定的事故状态下，当液氨贮罐阀门管线破裂泄漏时，在最不得的气象条件下，距离泄漏点</w:t>
      </w:r>
      <w:r w:rsidRPr="00AA47A5">
        <w:t>500m</w:t>
      </w:r>
      <w:r w:rsidRPr="00AA47A5">
        <w:t>人群将可能产生死亡，</w:t>
      </w:r>
      <w:r w:rsidRPr="00AA47A5">
        <w:t>800m</w:t>
      </w:r>
      <w:r w:rsidRPr="00AA47A5">
        <w:t>会产生职业伤害。</w:t>
      </w:r>
    </w:p>
    <w:p w:rsidR="00997D08" w:rsidRPr="00AA47A5" w:rsidRDefault="00AA06F5">
      <w:pPr>
        <w:pStyle w:val="2"/>
        <w:spacing w:before="163" w:after="163"/>
      </w:pPr>
      <w:bookmarkStart w:id="144" w:name="_Toc512937955"/>
      <w:bookmarkStart w:id="145" w:name="_Toc27005"/>
      <w:bookmarkStart w:id="146" w:name="_Toc530733789"/>
      <w:bookmarkStart w:id="147" w:name="_Toc530822875"/>
      <w:bookmarkStart w:id="148" w:name="_Toc530822977"/>
      <w:r w:rsidRPr="00AA47A5">
        <w:t>应急响应</w:t>
      </w:r>
      <w:bookmarkEnd w:id="144"/>
      <w:bookmarkEnd w:id="145"/>
      <w:bookmarkEnd w:id="146"/>
      <w:bookmarkEnd w:id="147"/>
      <w:bookmarkEnd w:id="148"/>
    </w:p>
    <w:p w:rsidR="00997D08" w:rsidRPr="00AA47A5" w:rsidRDefault="00AA06F5">
      <w:pPr>
        <w:pStyle w:val="3"/>
        <w:spacing w:before="163" w:after="163"/>
      </w:pPr>
      <w:bookmarkStart w:id="149" w:name="_Toc852"/>
      <w:bookmarkStart w:id="150" w:name="_Toc530733790"/>
      <w:bookmarkStart w:id="151" w:name="_Toc530822876"/>
      <w:bookmarkStart w:id="152" w:name="_Toc530822978"/>
      <w:r w:rsidRPr="00AA47A5">
        <w:t>储罐阀门下游管道泄露应急处置</w:t>
      </w:r>
      <w:bookmarkEnd w:id="149"/>
      <w:bookmarkEnd w:id="150"/>
      <w:bookmarkEnd w:id="151"/>
      <w:bookmarkEnd w:id="152"/>
    </w:p>
    <w:p w:rsidR="00997D08" w:rsidRPr="00AA47A5" w:rsidRDefault="00AA06F5">
      <w:pPr>
        <w:ind w:rightChars="-27" w:right="-65" w:firstLine="480"/>
        <w:jc w:val="left"/>
      </w:pPr>
      <w:r w:rsidRPr="00AA47A5">
        <w:t>1</w:t>
      </w:r>
      <w:r w:rsidRPr="00AA47A5">
        <w:t>、现场发现人或操作员立即向当班班长、产品经理。</w:t>
      </w:r>
    </w:p>
    <w:p w:rsidR="00997D08" w:rsidRPr="00AA47A5" w:rsidRDefault="00AA06F5">
      <w:pPr>
        <w:ind w:rightChars="-27" w:right="-65" w:firstLine="480"/>
        <w:jc w:val="left"/>
      </w:pPr>
      <w:r w:rsidRPr="00AA47A5">
        <w:t>2</w:t>
      </w:r>
      <w:r w:rsidRPr="00AA47A5">
        <w:t>、产品经理向分厂厂长及公司领导汇报事故情况；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消防队赶赴现场布置应急喷淋水幕，阻止及破坏氨气扩散；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液氨的物质危险特征，与事故发生基本情况一起整理成文档报应急指挥部；携带便携式氨气监测仪进行现场应急监测，立即关闭团结渠外排阀门，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2"/>
        </w:numPr>
        <w:ind w:rightChars="-27" w:right="-65" w:firstLine="480"/>
        <w:jc w:val="left"/>
      </w:pPr>
      <w:r w:rsidRPr="00AA47A5">
        <w:t>现场应急处置人员查看现场情况后立即打开罐体上方紧急喷淋系统，并切断储</w:t>
      </w:r>
      <w:r w:rsidRPr="00AA47A5">
        <w:lastRenderedPageBreak/>
        <w:t>罐下部输送液氨阀门，停止输送液氨。</w:t>
      </w:r>
    </w:p>
    <w:p w:rsidR="00997D08" w:rsidRPr="00AA47A5" w:rsidRDefault="00AA06F5">
      <w:pPr>
        <w:numPr>
          <w:ilvl w:val="0"/>
          <w:numId w:val="2"/>
        </w:numPr>
        <w:ind w:rightChars="-27" w:right="-65" w:firstLine="480"/>
        <w:jc w:val="left"/>
      </w:pP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numPr>
          <w:ilvl w:val="0"/>
          <w:numId w:val="2"/>
        </w:numPr>
        <w:ind w:rightChars="-27" w:right="-65" w:firstLine="480"/>
        <w:jc w:val="left"/>
      </w:pPr>
      <w:r w:rsidRPr="00AA47A5">
        <w:t>罐体清空后进行氮气置换，处理漏点。</w:t>
      </w:r>
    </w:p>
    <w:p w:rsidR="00997D08" w:rsidRPr="00AA47A5" w:rsidRDefault="00AA06F5">
      <w:pPr>
        <w:numPr>
          <w:ilvl w:val="0"/>
          <w:numId w:val="2"/>
        </w:numPr>
        <w:ind w:rightChars="-27" w:right="-65" w:firstLine="480"/>
        <w:jc w:val="left"/>
      </w:pPr>
      <w:r w:rsidRPr="00AA47A5">
        <w:t>应急指挥部宣布应急终止。</w:t>
      </w:r>
    </w:p>
    <w:p w:rsidR="00997D08" w:rsidRPr="00AA47A5" w:rsidRDefault="00AA06F5">
      <w:pPr>
        <w:ind w:rightChars="-27" w:right="-65" w:firstLine="480"/>
        <w:jc w:val="left"/>
      </w:pPr>
      <w:r w:rsidRPr="00AA47A5">
        <w:t>14</w:t>
      </w:r>
      <w:r w:rsidRPr="00AA47A5">
        <w:t>、应急指挥部向泰兴市环保局及相关部门汇报事故处置情况，并做好相关记录。</w:t>
      </w:r>
    </w:p>
    <w:p w:rsidR="00997D08" w:rsidRPr="00AA47A5" w:rsidRDefault="00AA06F5">
      <w:pPr>
        <w:pStyle w:val="3"/>
        <w:spacing w:before="163" w:after="163"/>
      </w:pPr>
      <w:bookmarkStart w:id="153" w:name="_Toc30761"/>
      <w:bookmarkStart w:id="154" w:name="_Toc530733791"/>
      <w:bookmarkStart w:id="155" w:name="_Toc530822877"/>
      <w:bookmarkStart w:id="156" w:name="_Toc530822979"/>
      <w:r w:rsidRPr="00AA47A5">
        <w:t>储罐泄露应急处置</w:t>
      </w:r>
      <w:bookmarkEnd w:id="153"/>
      <w:bookmarkEnd w:id="154"/>
      <w:bookmarkEnd w:id="155"/>
      <w:bookmarkEnd w:id="156"/>
    </w:p>
    <w:p w:rsidR="00997D08" w:rsidRPr="00AA47A5" w:rsidRDefault="00AA06F5">
      <w:pPr>
        <w:ind w:rightChars="-27" w:right="-65" w:firstLine="480"/>
        <w:jc w:val="left"/>
      </w:pPr>
      <w:r w:rsidRPr="00AA47A5">
        <w:t>1</w:t>
      </w:r>
      <w:r w:rsidRPr="00AA47A5">
        <w:t>、现场发现人或操作员立即向当班班长、产品经理。</w:t>
      </w:r>
    </w:p>
    <w:p w:rsidR="00997D08" w:rsidRPr="00AA47A5" w:rsidRDefault="00AA06F5">
      <w:pPr>
        <w:ind w:rightChars="-27" w:right="-65" w:firstLine="480"/>
        <w:jc w:val="left"/>
      </w:pPr>
      <w:r w:rsidRPr="00AA47A5">
        <w:t>2</w:t>
      </w:r>
      <w:r w:rsidRPr="00AA47A5">
        <w:t>、产品经理向分厂厂长及公司领导汇报事故情况；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消防队赶赴现场布置应急喷淋水幕，阻止及破坏氨气扩散；</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液氨的物质危险特征，与事故发生基本情况一起整理成文档报应急指挥部；携带便携式氨气监测仪进行现场应急监测，立即关闭团结渠外排阀门，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ind w:rightChars="-27" w:right="-65" w:firstLine="480"/>
        <w:jc w:val="left"/>
      </w:pPr>
      <w:r w:rsidRPr="00AA47A5">
        <w:t>4</w:t>
      </w:r>
      <w:r w:rsidRPr="00AA47A5">
        <w:t>、现场应急处置人员查看现场情况后立即打开罐体上方紧急喷淋系统，并开启液氨储罐紧急放空阀，将储罐内残余液氨紧急放空。</w:t>
      </w:r>
    </w:p>
    <w:p w:rsidR="00997D08" w:rsidRPr="00AA47A5" w:rsidRDefault="00AA06F5">
      <w:pPr>
        <w:ind w:rightChars="-27" w:right="-65" w:firstLine="480"/>
        <w:jc w:val="left"/>
      </w:pPr>
      <w:r w:rsidRPr="00AA47A5">
        <w:t>5</w:t>
      </w:r>
      <w:r w:rsidRPr="00AA47A5">
        <w:t>、</w:t>
      </w: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6</w:t>
      </w:r>
      <w:r w:rsidRPr="00AA47A5">
        <w:t>、罐体清空后进行氮气置换，处理漏点。</w:t>
      </w:r>
    </w:p>
    <w:p w:rsidR="00997D08" w:rsidRPr="00AA47A5" w:rsidRDefault="00AA06F5">
      <w:pPr>
        <w:ind w:rightChars="-27" w:right="-65" w:firstLine="480"/>
        <w:jc w:val="left"/>
      </w:pPr>
      <w:r w:rsidRPr="00AA47A5">
        <w:t>7</w:t>
      </w:r>
      <w:r w:rsidRPr="00AA47A5">
        <w:t>、应急指挥部宣布应急终止。</w:t>
      </w:r>
    </w:p>
    <w:p w:rsidR="00997D08" w:rsidRPr="00AA47A5" w:rsidRDefault="00AA06F5">
      <w:pPr>
        <w:ind w:rightChars="-27" w:right="-65" w:firstLine="480"/>
        <w:jc w:val="left"/>
      </w:pPr>
      <w:r w:rsidRPr="00AA47A5">
        <w:lastRenderedPageBreak/>
        <w:t>8</w:t>
      </w:r>
      <w:r w:rsidRPr="00AA47A5">
        <w:t>、应急指挥部向泰兴市环保局及相关部门汇报事故处置情况，并做好相关记录。</w:t>
      </w:r>
    </w:p>
    <w:p w:rsidR="00997D08" w:rsidRPr="00AA47A5" w:rsidRDefault="00AA06F5">
      <w:pPr>
        <w:pStyle w:val="3"/>
        <w:spacing w:before="163" w:after="163"/>
      </w:pPr>
      <w:bookmarkStart w:id="157" w:name="_Toc13005"/>
      <w:bookmarkStart w:id="158" w:name="_Toc530733792"/>
      <w:bookmarkStart w:id="159" w:name="_Toc530822878"/>
      <w:bookmarkStart w:id="160" w:name="_Toc530822980"/>
      <w:r w:rsidRPr="00AA47A5">
        <w:t>储罐泄露引发火灾应急处置</w:t>
      </w:r>
      <w:bookmarkEnd w:id="157"/>
      <w:bookmarkEnd w:id="158"/>
      <w:bookmarkEnd w:id="159"/>
      <w:bookmarkEnd w:id="160"/>
    </w:p>
    <w:p w:rsidR="00997D08" w:rsidRPr="00AA47A5" w:rsidRDefault="00AA06F5">
      <w:pPr>
        <w:ind w:rightChars="-27" w:right="-65" w:firstLine="480"/>
        <w:jc w:val="left"/>
      </w:pPr>
      <w:r w:rsidRPr="00AA47A5">
        <w:t>1</w:t>
      </w:r>
      <w:r w:rsidRPr="00AA47A5">
        <w:t>、现场发现人或操作员立即向当班班长、产品经理。</w:t>
      </w:r>
    </w:p>
    <w:p w:rsidR="00997D08" w:rsidRPr="00AA47A5" w:rsidRDefault="00AA06F5">
      <w:pPr>
        <w:ind w:rightChars="-27" w:right="-65" w:firstLine="480"/>
        <w:jc w:val="left"/>
      </w:pPr>
      <w:r w:rsidRPr="00AA47A5">
        <w:t>2</w:t>
      </w:r>
      <w:r w:rsidRPr="00AA47A5">
        <w:t>、产品经理向分厂厂长及公司领导汇报事故情况；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 xml:space="preserve">     </w:t>
      </w:r>
      <w:r w:rsidRPr="00AA47A5">
        <w:t>消防队赶赴现场立即抢险；</w:t>
      </w:r>
    </w:p>
    <w:p w:rsidR="00997D08" w:rsidRPr="00AA47A5" w:rsidRDefault="00AA06F5">
      <w:pPr>
        <w:ind w:rightChars="-27" w:right="-65" w:firstLine="480"/>
        <w:jc w:val="left"/>
      </w:pPr>
      <w:r w:rsidRPr="00AA47A5">
        <w:t xml:space="preserve">     </w:t>
      </w:r>
      <w:r w:rsidRPr="00AA47A5">
        <w:t>救护站赶赴现场待命或人员抢救；</w:t>
      </w:r>
    </w:p>
    <w:p w:rsidR="00997D08" w:rsidRPr="00AA47A5" w:rsidRDefault="00AA06F5">
      <w:pPr>
        <w:ind w:rightChars="-27" w:right="-65" w:firstLine="480"/>
        <w:jc w:val="left"/>
      </w:pPr>
      <w:r w:rsidRPr="00AA47A5">
        <w:t xml:space="preserve">     </w:t>
      </w:r>
      <w:r w:rsidRPr="00AA47A5">
        <w:t>现场处置组赶赴现场进行应急处置；</w:t>
      </w:r>
    </w:p>
    <w:p w:rsidR="00997D08" w:rsidRPr="00AA47A5" w:rsidRDefault="00AA06F5">
      <w:pPr>
        <w:ind w:rightChars="-27" w:right="-65" w:firstLine="480"/>
        <w:jc w:val="left"/>
      </w:pPr>
      <w:r w:rsidRPr="00AA47A5">
        <w:t xml:space="preserve">     </w:t>
      </w:r>
      <w:r w:rsidRPr="00AA47A5">
        <w:t>应急警戒组人员根据风向进行现场警戒、人员撤离及清理；</w:t>
      </w:r>
    </w:p>
    <w:p w:rsidR="00997D08" w:rsidRPr="00AA47A5" w:rsidRDefault="00AA06F5">
      <w:pPr>
        <w:ind w:rightChars="-27" w:right="-65" w:firstLine="480"/>
        <w:jc w:val="left"/>
      </w:pPr>
      <w:r w:rsidRPr="00AA47A5">
        <w:t xml:space="preserve">     </w:t>
      </w:r>
      <w:r w:rsidRPr="00AA47A5">
        <w:t>生产部关注各装置生产情况，根据实际情况按照紧急停车方案安全停车；</w:t>
      </w:r>
    </w:p>
    <w:p w:rsidR="00997D08" w:rsidRPr="00AA47A5" w:rsidRDefault="00AA06F5">
      <w:pPr>
        <w:ind w:rightChars="-27" w:right="-65" w:firstLine="480"/>
        <w:jc w:val="left"/>
      </w:pPr>
      <w:r w:rsidRPr="00AA47A5">
        <w:t xml:space="preserve">     </w:t>
      </w:r>
      <w:r w:rsidRPr="00AA47A5">
        <w:rPr>
          <w:rFonts w:hint="eastAsia"/>
        </w:rPr>
        <w:t>环境控制与应急管理部</w:t>
      </w:r>
      <w:r w:rsidRPr="00AA47A5">
        <w:t>收集液氨的物质危险特征，与事故发生基本情况一起整理成文档报应急指挥部；携带便携式氨气监测仪进行现场应急监测，立即关闭团结渠外排阀门，打开公司应急池阀门收集事故水，并对水位情况进行密切关注；</w:t>
      </w:r>
    </w:p>
    <w:p w:rsidR="00997D08" w:rsidRPr="00AA47A5" w:rsidRDefault="00AA06F5">
      <w:pPr>
        <w:ind w:rightChars="-27" w:right="-65" w:firstLine="480"/>
        <w:jc w:val="left"/>
      </w:pPr>
      <w:r w:rsidRPr="00AA47A5">
        <w:t xml:space="preserve">  </w:t>
      </w:r>
      <w:r w:rsidRPr="00AA47A5">
        <w:t>应急指挥部对泰兴市经济开发区环保局和泰兴市环保局进行事故初报。</w:t>
      </w:r>
    </w:p>
    <w:p w:rsidR="00997D08" w:rsidRPr="00AA47A5" w:rsidRDefault="00AA06F5">
      <w:pPr>
        <w:ind w:rightChars="-27" w:right="-65" w:firstLine="480"/>
        <w:jc w:val="left"/>
      </w:pPr>
      <w:r w:rsidRPr="00AA47A5">
        <w:t>4</w:t>
      </w:r>
      <w:r w:rsidRPr="00AA47A5">
        <w:t>、待现场明火熄灭后，现场处置组人员根据液氨性质正确穿戴好劳动防护用品后进入现场。</w:t>
      </w:r>
    </w:p>
    <w:p w:rsidR="00997D08" w:rsidRPr="00AA47A5" w:rsidRDefault="00AA06F5">
      <w:pPr>
        <w:ind w:rightChars="-27" w:right="-65" w:firstLine="480"/>
        <w:jc w:val="left"/>
      </w:pPr>
      <w:r w:rsidRPr="00AA47A5">
        <w:t xml:space="preserve">    5</w:t>
      </w:r>
      <w:r w:rsidRPr="00AA47A5">
        <w:t>、</w:t>
      </w: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 xml:space="preserve">    6</w:t>
      </w:r>
      <w:r w:rsidRPr="00AA47A5">
        <w:t>、罐体清空后进行氮气置换，处理漏点。</w:t>
      </w:r>
    </w:p>
    <w:p w:rsidR="00997D08" w:rsidRPr="00AA47A5" w:rsidRDefault="00AA06F5">
      <w:pPr>
        <w:ind w:rightChars="-27" w:right="-65" w:firstLine="480"/>
        <w:jc w:val="left"/>
      </w:pPr>
      <w:r w:rsidRPr="00AA47A5">
        <w:t xml:space="preserve">    7</w:t>
      </w:r>
      <w:r w:rsidRPr="00AA47A5">
        <w:t>、应急指挥部宣布应急终止。</w:t>
      </w:r>
    </w:p>
    <w:p w:rsidR="00997D08" w:rsidRPr="00AA47A5" w:rsidRDefault="00AA06F5">
      <w:pPr>
        <w:ind w:rightChars="-27" w:right="-65" w:firstLine="480"/>
        <w:jc w:val="left"/>
      </w:pPr>
      <w:r w:rsidRPr="00AA47A5">
        <w:t>8</w:t>
      </w:r>
      <w:r w:rsidRPr="00AA47A5">
        <w:t>、应急指挥部向泰兴市环保局及相关部门汇报事故处置情况，并做好相关记录。</w:t>
      </w:r>
    </w:p>
    <w:p w:rsidR="00997D08" w:rsidRPr="00AA47A5" w:rsidRDefault="00AA06F5">
      <w:pPr>
        <w:pStyle w:val="3"/>
        <w:spacing w:before="163" w:after="163"/>
      </w:pPr>
      <w:bookmarkStart w:id="161" w:name="_Toc22252"/>
      <w:bookmarkStart w:id="162" w:name="_Toc530733793"/>
      <w:bookmarkStart w:id="163" w:name="_Toc530822879"/>
      <w:bookmarkStart w:id="164" w:name="_Toc530822981"/>
      <w:r w:rsidRPr="00AA47A5">
        <w:t>预报、预警、撤离</w:t>
      </w:r>
      <w:bookmarkEnd w:id="161"/>
      <w:bookmarkEnd w:id="162"/>
      <w:bookmarkEnd w:id="163"/>
      <w:bookmarkEnd w:id="164"/>
    </w:p>
    <w:p w:rsidR="00997D08" w:rsidRPr="00AA47A5" w:rsidRDefault="00AA06F5">
      <w:pPr>
        <w:ind w:rightChars="-27" w:right="-65" w:firstLine="480"/>
        <w:jc w:val="left"/>
      </w:pPr>
      <w:r w:rsidRPr="00AA47A5">
        <w:t>事故发生后，立即启动应急预案，同时，应急监测小组人员应迅速携带有毒气体监测仪器，在下风向呈夹角</w:t>
      </w:r>
      <w:r w:rsidRPr="00AA47A5">
        <w:t>30</w:t>
      </w:r>
      <w:r w:rsidRPr="00AA47A5">
        <w:t>度范围内进行扇形布点，距离事故点</w:t>
      </w:r>
      <w:r w:rsidRPr="00AA47A5">
        <w:t>500</w:t>
      </w:r>
      <w:r w:rsidRPr="00AA47A5">
        <w:t>米、</w:t>
      </w:r>
      <w:r w:rsidRPr="00AA47A5">
        <w:t>800</w:t>
      </w:r>
      <w:r w:rsidRPr="00AA47A5">
        <w:t>米，同时在事故点上风向</w:t>
      </w:r>
      <w:r w:rsidRPr="00AA47A5">
        <w:t>50</w:t>
      </w:r>
      <w:r w:rsidRPr="00AA47A5">
        <w:t>米处设置清洁对照点。监测为连续监测，每小时监测</w:t>
      </w:r>
      <w:r w:rsidRPr="00AA47A5">
        <w:t>1</w:t>
      </w:r>
      <w:r w:rsidRPr="00AA47A5">
        <w:t>次，待下</w:t>
      </w:r>
      <w:r w:rsidRPr="00AA47A5">
        <w:lastRenderedPageBreak/>
        <w:t>风向点处氨浓度正常时，监测才终止。</w:t>
      </w:r>
    </w:p>
    <w:p w:rsidR="00997D08" w:rsidRPr="00AA47A5" w:rsidRDefault="00AA06F5">
      <w:pPr>
        <w:ind w:rightChars="-27" w:right="-65" w:firstLine="480"/>
        <w:jc w:val="left"/>
      </w:pPr>
      <w:r w:rsidRPr="00AA47A5">
        <w:t xml:space="preserve">    </w:t>
      </w:r>
      <w:r w:rsidRPr="00AA47A5">
        <w:t>当在监测范围内氨浓度超过《工作场所有害因素职业接触限值》（</w:t>
      </w:r>
      <w:r w:rsidRPr="00AA47A5">
        <w:t>GBZ2.1-2007</w:t>
      </w:r>
      <w:r w:rsidRPr="00AA47A5">
        <w:t>）</w:t>
      </w:r>
      <w:r w:rsidRPr="00AA47A5">
        <w:t>30mg/m</w:t>
      </w:r>
      <w:r w:rsidRPr="00AA47A5">
        <w:rPr>
          <w:vertAlign w:val="superscript"/>
        </w:rPr>
        <w:t>3</w:t>
      </w:r>
      <w:r w:rsidRPr="00AA47A5">
        <w:t>时，应上报企业负责人，对氨泄漏影响范围进行预报，需组织泄漏范围内企业人居民进行撤离。</w:t>
      </w:r>
    </w:p>
    <w:p w:rsidR="00997D08" w:rsidRPr="00AA47A5" w:rsidRDefault="00AA06F5">
      <w:pPr>
        <w:ind w:rightChars="-27" w:right="-65" w:firstLine="480"/>
        <w:jc w:val="left"/>
      </w:pPr>
      <w:r w:rsidRPr="00AA47A5">
        <w:t xml:space="preserve">    </w:t>
      </w:r>
      <w:r w:rsidRPr="00AA47A5">
        <w:t>当监测范围内监测到氨含量超过</w:t>
      </w:r>
      <w:r w:rsidRPr="00AA47A5">
        <w:t>30mg/m</w:t>
      </w:r>
      <w:r w:rsidRPr="00AA47A5">
        <w:rPr>
          <w:vertAlign w:val="superscript"/>
        </w:rPr>
        <w:t>3</w:t>
      </w:r>
      <w:r w:rsidRPr="00AA47A5">
        <w:t>时，应急领导小组接到应急监测人员预报时，应及时报泰兴市环保局，并向泰兴市政府进行求援，协调氨气影响范围内人员进行撤离，撤离范围为：距离事故发生点</w:t>
      </w:r>
      <w:r w:rsidRPr="00AA47A5">
        <w:t>1000-1200</w:t>
      </w:r>
      <w:r w:rsidRPr="00AA47A5">
        <w:t>米范围内（该范围内无居民）企业人员。将须撤离的人员撤离到距离事故发生点上风向</w:t>
      </w:r>
      <w:r w:rsidRPr="00AA47A5">
        <w:t>1500</w:t>
      </w:r>
      <w:r w:rsidRPr="00AA47A5">
        <w:t>米范围以外。</w:t>
      </w:r>
    </w:p>
    <w:p w:rsidR="00997D08" w:rsidRPr="00AA47A5" w:rsidRDefault="00997D08">
      <w:pPr>
        <w:ind w:rightChars="-27" w:right="-65" w:firstLine="480"/>
        <w:jc w:val="left"/>
      </w:pPr>
    </w:p>
    <w:p w:rsidR="00997D08" w:rsidRPr="00AA47A5" w:rsidRDefault="00997D08">
      <w:pPr>
        <w:ind w:rightChars="-27" w:right="-65" w:firstLine="480"/>
        <w:jc w:val="left"/>
      </w:pPr>
    </w:p>
    <w:p w:rsidR="00997D08" w:rsidRPr="00AA47A5" w:rsidRDefault="00AA06F5">
      <w:pPr>
        <w:pStyle w:val="1"/>
        <w:spacing w:before="163" w:after="163"/>
      </w:pPr>
      <w:bookmarkStart w:id="165" w:name="_Toc6610"/>
      <w:r w:rsidRPr="00AA47A5">
        <w:br w:type="page"/>
      </w:r>
      <w:bookmarkStart w:id="166" w:name="_Toc20504"/>
      <w:bookmarkStart w:id="167" w:name="_Toc512937956"/>
      <w:bookmarkStart w:id="168" w:name="_Toc530733794"/>
      <w:bookmarkStart w:id="169" w:name="_Toc530822880"/>
      <w:bookmarkStart w:id="170" w:name="_Toc530822982"/>
      <w:r w:rsidRPr="00AA47A5">
        <w:lastRenderedPageBreak/>
        <w:t>一甲胺</w:t>
      </w:r>
      <w:bookmarkEnd w:id="165"/>
      <w:r w:rsidRPr="00AA47A5">
        <w:t>泄漏专项应急预案</w:t>
      </w:r>
      <w:bookmarkEnd w:id="166"/>
      <w:bookmarkEnd w:id="167"/>
      <w:bookmarkEnd w:id="168"/>
      <w:bookmarkEnd w:id="169"/>
      <w:bookmarkEnd w:id="170"/>
    </w:p>
    <w:p w:rsidR="00997D08" w:rsidRPr="00AA47A5" w:rsidRDefault="00AA06F5">
      <w:pPr>
        <w:pStyle w:val="2"/>
        <w:spacing w:before="163" w:after="163"/>
      </w:pPr>
      <w:bookmarkStart w:id="171" w:name="_Toc20200"/>
      <w:bookmarkStart w:id="172" w:name="_Toc512937957"/>
      <w:bookmarkStart w:id="173" w:name="_Toc6088"/>
      <w:bookmarkStart w:id="174" w:name="_Toc530733795"/>
      <w:bookmarkStart w:id="175" w:name="_Toc530822881"/>
      <w:bookmarkStart w:id="176" w:name="_Toc530822983"/>
      <w:r w:rsidRPr="00AA47A5">
        <w:t>风险评估和评估结论</w:t>
      </w:r>
      <w:bookmarkEnd w:id="171"/>
      <w:bookmarkEnd w:id="172"/>
      <w:bookmarkEnd w:id="173"/>
      <w:bookmarkEnd w:id="174"/>
      <w:bookmarkEnd w:id="175"/>
      <w:bookmarkEnd w:id="176"/>
    </w:p>
    <w:p w:rsidR="00997D08" w:rsidRPr="00AA47A5" w:rsidRDefault="00AA06F5">
      <w:pPr>
        <w:pStyle w:val="3"/>
        <w:spacing w:before="163" w:after="163"/>
      </w:pPr>
      <w:bookmarkStart w:id="177" w:name="_Toc690"/>
      <w:bookmarkStart w:id="178" w:name="_Toc12127"/>
      <w:bookmarkStart w:id="179" w:name="_Toc530733796"/>
      <w:bookmarkStart w:id="180" w:name="_Toc530822882"/>
      <w:bookmarkStart w:id="181" w:name="_Toc530822984"/>
      <w:r w:rsidRPr="00AA47A5">
        <w:t>风险评估</w:t>
      </w:r>
      <w:bookmarkEnd w:id="177"/>
      <w:bookmarkEnd w:id="178"/>
      <w:bookmarkEnd w:id="179"/>
      <w:bookmarkEnd w:id="180"/>
      <w:bookmarkEnd w:id="181"/>
    </w:p>
    <w:p w:rsidR="00997D08" w:rsidRPr="00AA47A5" w:rsidRDefault="00AA06F5">
      <w:pPr>
        <w:ind w:rightChars="-27" w:right="-65" w:firstLine="480"/>
        <w:jc w:val="left"/>
      </w:pPr>
      <w:r w:rsidRPr="00AA47A5">
        <w:t>如在一甲胺泄漏事故情况下，一甲胺泄漏进入大气，造成大气环境污染。</w:t>
      </w:r>
    </w:p>
    <w:p w:rsidR="00997D08" w:rsidRPr="00AA47A5" w:rsidRDefault="00AA06F5">
      <w:pPr>
        <w:pStyle w:val="3"/>
        <w:spacing w:before="163" w:after="163"/>
      </w:pPr>
      <w:bookmarkStart w:id="182" w:name="_Toc16546"/>
      <w:bookmarkStart w:id="183" w:name="_Toc18708"/>
      <w:bookmarkStart w:id="184" w:name="_Toc530733797"/>
      <w:bookmarkStart w:id="185" w:name="_Toc530822883"/>
      <w:bookmarkStart w:id="186" w:name="_Toc530822985"/>
      <w:r w:rsidRPr="00AA47A5">
        <w:t>评估结论</w:t>
      </w:r>
      <w:bookmarkEnd w:id="182"/>
      <w:bookmarkEnd w:id="183"/>
      <w:bookmarkEnd w:id="184"/>
      <w:bookmarkEnd w:id="185"/>
      <w:bookmarkEnd w:id="186"/>
    </w:p>
    <w:p w:rsidR="00997D08" w:rsidRPr="00AA47A5" w:rsidRDefault="00AA06F5">
      <w:pPr>
        <w:ind w:rightChars="-27" w:right="-65" w:firstLine="480"/>
        <w:jc w:val="left"/>
      </w:pPr>
      <w:r w:rsidRPr="00AA47A5">
        <w:t>一甲胺管线发生事故后，在不利的气象条件下</w:t>
      </w:r>
      <w:r w:rsidRPr="00AA47A5">
        <w:t>(F</w:t>
      </w:r>
      <w:r w:rsidRPr="00AA47A5">
        <w:t>稳定度</w:t>
      </w:r>
      <w:r w:rsidRPr="00AA47A5">
        <w:t>)</w:t>
      </w:r>
      <w:r w:rsidRPr="00AA47A5">
        <w:t>，距离泄漏点</w:t>
      </w:r>
      <w:r w:rsidRPr="00AA47A5">
        <w:t>250m</w:t>
      </w:r>
      <w:r w:rsidRPr="00AA47A5">
        <w:t>范围内的人群将可能产生死亡，</w:t>
      </w:r>
      <w:r w:rsidRPr="00AA47A5">
        <w:t>1000m</w:t>
      </w:r>
      <w:r w:rsidRPr="00AA47A5">
        <w:t>会产生严重中毒。</w:t>
      </w:r>
    </w:p>
    <w:p w:rsidR="00997D08" w:rsidRPr="00AA47A5" w:rsidRDefault="00AA06F5">
      <w:pPr>
        <w:pStyle w:val="2"/>
        <w:spacing w:before="163" w:after="163"/>
      </w:pPr>
      <w:bookmarkStart w:id="187" w:name="_Toc8052"/>
      <w:bookmarkStart w:id="188" w:name="_Toc14679"/>
      <w:bookmarkStart w:id="189" w:name="_Toc512937958"/>
      <w:bookmarkStart w:id="190" w:name="_Toc530733798"/>
      <w:bookmarkStart w:id="191" w:name="_Toc530822884"/>
      <w:bookmarkStart w:id="192" w:name="_Toc530822986"/>
      <w:r w:rsidRPr="00AA47A5">
        <w:t>应急响应</w:t>
      </w:r>
      <w:bookmarkEnd w:id="187"/>
      <w:bookmarkEnd w:id="188"/>
      <w:bookmarkEnd w:id="189"/>
      <w:bookmarkEnd w:id="190"/>
      <w:bookmarkEnd w:id="191"/>
      <w:bookmarkEnd w:id="192"/>
    </w:p>
    <w:p w:rsidR="00997D08" w:rsidRPr="00AA47A5" w:rsidRDefault="00AA06F5">
      <w:pPr>
        <w:pStyle w:val="3"/>
        <w:spacing w:before="163" w:after="163"/>
      </w:pPr>
      <w:bookmarkStart w:id="193" w:name="_Toc15132"/>
      <w:bookmarkStart w:id="194" w:name="_Toc9284"/>
      <w:bookmarkStart w:id="195" w:name="_Toc530733799"/>
      <w:bookmarkStart w:id="196" w:name="_Toc530822885"/>
      <w:bookmarkStart w:id="197" w:name="_Toc530822987"/>
      <w:r w:rsidRPr="00AA47A5">
        <w:t>一甲胺输送管道泄露应急处置</w:t>
      </w:r>
      <w:bookmarkEnd w:id="193"/>
      <w:bookmarkEnd w:id="194"/>
      <w:bookmarkEnd w:id="195"/>
      <w:bookmarkEnd w:id="196"/>
      <w:bookmarkEnd w:id="197"/>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 xml:space="preserve">     </w:t>
      </w:r>
      <w:r w:rsidRPr="00AA47A5">
        <w:t>消防队赶赴现场布置应急喷淋水幕，阻止及破坏一甲胺扩散；</w:t>
      </w:r>
    </w:p>
    <w:p w:rsidR="00997D08" w:rsidRPr="00AA47A5" w:rsidRDefault="00AA06F5">
      <w:pPr>
        <w:ind w:rightChars="-27" w:right="-65" w:firstLine="480"/>
        <w:jc w:val="left"/>
      </w:pPr>
      <w:r w:rsidRPr="00AA47A5">
        <w:t xml:space="preserve">     </w:t>
      </w:r>
      <w:r w:rsidRPr="00AA47A5">
        <w:t>救护站赶赴现场待命或人员抢救；</w:t>
      </w:r>
    </w:p>
    <w:p w:rsidR="00997D08" w:rsidRPr="00AA47A5" w:rsidRDefault="00AA06F5">
      <w:pPr>
        <w:ind w:rightChars="-27" w:right="-65" w:firstLine="480"/>
        <w:jc w:val="left"/>
      </w:pPr>
      <w:r w:rsidRPr="00AA47A5">
        <w:t xml:space="preserve">     </w:t>
      </w:r>
      <w:r w:rsidRPr="00AA47A5">
        <w:t>现场处置组赶赴现场进行应急处置；</w:t>
      </w:r>
    </w:p>
    <w:p w:rsidR="00997D08" w:rsidRPr="00AA47A5" w:rsidRDefault="00AA06F5">
      <w:pPr>
        <w:ind w:rightChars="-27" w:right="-65" w:firstLine="480"/>
        <w:jc w:val="left"/>
      </w:pPr>
      <w:r w:rsidRPr="00AA47A5">
        <w:t xml:space="preserve">     </w:t>
      </w:r>
      <w:r w:rsidRPr="00AA47A5">
        <w:t>应急警戒组人员根据风向进行现场警戒、人员撤离及清理；</w:t>
      </w:r>
    </w:p>
    <w:p w:rsidR="00997D08" w:rsidRPr="00AA47A5" w:rsidRDefault="00AA06F5">
      <w:pPr>
        <w:ind w:rightChars="-27" w:right="-65" w:firstLine="480"/>
        <w:jc w:val="left"/>
      </w:pPr>
      <w:r w:rsidRPr="00AA47A5">
        <w:t xml:space="preserve">     </w:t>
      </w:r>
      <w:r w:rsidRPr="00AA47A5">
        <w:t>生产部关注各装置生产情况，根据实际情况按照紧急停车方案安全停车；</w:t>
      </w:r>
    </w:p>
    <w:p w:rsidR="00997D08" w:rsidRPr="00AA47A5" w:rsidRDefault="00AA06F5">
      <w:pPr>
        <w:ind w:rightChars="-27" w:right="-65" w:firstLine="480"/>
        <w:jc w:val="left"/>
      </w:pPr>
      <w:r w:rsidRPr="00AA47A5">
        <w:t xml:space="preserve">     </w:t>
      </w:r>
      <w:r w:rsidRPr="00AA47A5">
        <w:rPr>
          <w:rFonts w:hint="eastAsia"/>
        </w:rPr>
        <w:t>环境控制与应急管理部</w:t>
      </w:r>
      <w:r w:rsidRPr="00AA47A5">
        <w:t>收集一甲胺储罐区物质危险特征，与事故发生基本情况一起整理成文档报应急指挥部；携带便携式监测仪进行现场应急监测，立即安排专人去现场确认外排团结渠阀门是否已关闭（正常运行时，该阀门处于关闭状态），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7"/>
        </w:numPr>
        <w:ind w:rightChars="-27" w:right="-65" w:firstLine="480"/>
        <w:jc w:val="left"/>
      </w:pPr>
      <w:r w:rsidRPr="00AA47A5">
        <w:t>现场应急处置人员戴好空气呼吸器进入泄露区域查找泄漏点，并关闭上下游阀门。</w:t>
      </w:r>
    </w:p>
    <w:p w:rsidR="00997D08" w:rsidRPr="00AA47A5" w:rsidRDefault="00AA06F5">
      <w:pPr>
        <w:numPr>
          <w:ilvl w:val="0"/>
          <w:numId w:val="7"/>
        </w:numPr>
        <w:ind w:rightChars="-27" w:right="-65" w:firstLine="480"/>
        <w:jc w:val="left"/>
      </w:pPr>
      <w:r w:rsidRPr="00AA47A5">
        <w:lastRenderedPageBreak/>
        <w:t>现场应急处置人员用消防水对泄漏点进行喷淋、吸收，并通知</w:t>
      </w:r>
      <w:r w:rsidRPr="00AA47A5">
        <w:rPr>
          <w:rFonts w:hint="eastAsia"/>
        </w:rPr>
        <w:t>环境控制与应急管理部</w:t>
      </w:r>
      <w:r w:rsidRPr="00AA47A5">
        <w:t>。</w:t>
      </w:r>
    </w:p>
    <w:p w:rsidR="00997D08" w:rsidRPr="00AA47A5" w:rsidRDefault="00AA06F5">
      <w:pPr>
        <w:ind w:rightChars="-27" w:right="-65" w:firstLine="480"/>
        <w:jc w:val="left"/>
      </w:pP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6</w:t>
      </w:r>
      <w:r w:rsidRPr="00AA47A5">
        <w:t>、污水处理站人员根据污水处理站出水的水质与水量情况，及时汇报至应急指挥部。</w:t>
      </w:r>
    </w:p>
    <w:p w:rsidR="00997D08" w:rsidRPr="00AA47A5" w:rsidRDefault="00AA06F5">
      <w:pPr>
        <w:ind w:rightChars="-27" w:right="-65" w:firstLine="480"/>
        <w:jc w:val="left"/>
      </w:pPr>
      <w:r w:rsidRPr="00AA47A5">
        <w:t>7</w:t>
      </w:r>
      <w:r w:rsidRPr="00AA47A5">
        <w:t>、如污水处理站出水水质及水量情况超标，应急指挥部与泰兴市环保局联系，协调滨江污水处理厂开启绿色通道进行接收。</w:t>
      </w:r>
    </w:p>
    <w:p w:rsidR="00997D08" w:rsidRPr="00AA47A5" w:rsidRDefault="00AA06F5">
      <w:pPr>
        <w:ind w:rightChars="-27" w:right="-65" w:firstLine="480"/>
        <w:jc w:val="left"/>
      </w:pPr>
      <w:r w:rsidRPr="00AA47A5">
        <w:t>8</w:t>
      </w:r>
      <w:r w:rsidRPr="00AA47A5">
        <w:t>、现场应急处置人员用真空泵将管道内残余一甲胺气体抽取至收集罐，清空后进行氮气置换，处理漏点</w:t>
      </w:r>
    </w:p>
    <w:p w:rsidR="00997D08" w:rsidRPr="00AA47A5" w:rsidRDefault="00AA06F5">
      <w:pPr>
        <w:ind w:rightChars="-27" w:right="-65" w:firstLine="480"/>
        <w:jc w:val="left"/>
      </w:pPr>
      <w:r w:rsidRPr="00AA47A5">
        <w:t>9</w:t>
      </w:r>
      <w:r w:rsidRPr="00AA47A5">
        <w:t>、应急指挥部宣布应急终止</w:t>
      </w:r>
    </w:p>
    <w:p w:rsidR="00997D08" w:rsidRPr="00AA47A5" w:rsidRDefault="00AA06F5">
      <w:pPr>
        <w:ind w:rightChars="-27" w:right="-65" w:firstLine="480"/>
        <w:jc w:val="left"/>
      </w:pPr>
      <w:r w:rsidRPr="00AA47A5">
        <w:t>10</w:t>
      </w:r>
      <w:r w:rsidRPr="00AA47A5">
        <w:t>、应急指挥部向泰兴市环保局及相关部门汇报事故处置情况，并做好相关记录。</w:t>
      </w:r>
    </w:p>
    <w:p w:rsidR="00997D08" w:rsidRPr="00AA47A5" w:rsidRDefault="00AA06F5">
      <w:pPr>
        <w:pStyle w:val="3"/>
        <w:spacing w:before="163" w:after="163"/>
      </w:pPr>
      <w:bookmarkStart w:id="198" w:name="_Toc24204"/>
      <w:bookmarkStart w:id="199" w:name="_Toc530733800"/>
      <w:bookmarkStart w:id="200" w:name="_Toc530822886"/>
      <w:bookmarkStart w:id="201" w:name="_Toc530822988"/>
      <w:r w:rsidRPr="00AA47A5">
        <w:t>一甲胺储罐泄露应急处置</w:t>
      </w:r>
      <w:bookmarkEnd w:id="198"/>
      <w:bookmarkEnd w:id="199"/>
      <w:bookmarkEnd w:id="200"/>
      <w:bookmarkEnd w:id="201"/>
    </w:p>
    <w:p w:rsidR="00997D08" w:rsidRPr="00AA47A5" w:rsidRDefault="00AA06F5">
      <w:pPr>
        <w:ind w:rightChars="-27" w:right="-65" w:firstLine="480"/>
        <w:jc w:val="left"/>
      </w:pPr>
      <w:r w:rsidRPr="00AA47A5">
        <w:t>1</w:t>
      </w:r>
      <w:r w:rsidRPr="00AA47A5">
        <w:t>、现场发现人或中控室操作人员立即向当班班长、产品经理。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 xml:space="preserve">     </w:t>
      </w:r>
      <w:r w:rsidRPr="00AA47A5">
        <w:t>消防队赶赴现场布置应急喷淋水幕，阻止及破坏一甲胺扩散；</w:t>
      </w:r>
    </w:p>
    <w:p w:rsidR="00997D08" w:rsidRPr="00AA47A5" w:rsidRDefault="00AA06F5">
      <w:pPr>
        <w:ind w:rightChars="-27" w:right="-65" w:firstLine="480"/>
        <w:jc w:val="left"/>
      </w:pPr>
      <w:r w:rsidRPr="00AA47A5">
        <w:t xml:space="preserve">     </w:t>
      </w:r>
      <w:r w:rsidRPr="00AA47A5">
        <w:t>救护站赶赴现场待命或人员抢救；</w:t>
      </w:r>
    </w:p>
    <w:p w:rsidR="00997D08" w:rsidRPr="00AA47A5" w:rsidRDefault="00AA06F5">
      <w:pPr>
        <w:ind w:rightChars="-27" w:right="-65" w:firstLine="480"/>
        <w:jc w:val="left"/>
      </w:pPr>
      <w:r w:rsidRPr="00AA47A5">
        <w:t xml:space="preserve">     </w:t>
      </w:r>
      <w:r w:rsidRPr="00AA47A5">
        <w:t>现场处置组赶赴现场进行应急处置；</w:t>
      </w:r>
    </w:p>
    <w:p w:rsidR="00997D08" w:rsidRPr="00AA47A5" w:rsidRDefault="00AA06F5">
      <w:pPr>
        <w:ind w:rightChars="-27" w:right="-65" w:firstLine="480"/>
        <w:jc w:val="left"/>
      </w:pPr>
      <w:r w:rsidRPr="00AA47A5">
        <w:t xml:space="preserve">     </w:t>
      </w:r>
      <w:r w:rsidRPr="00AA47A5">
        <w:t>应急警戒组人员根据风向进行现场警戒、人员撤离及清理；</w:t>
      </w:r>
    </w:p>
    <w:p w:rsidR="00997D08" w:rsidRPr="00AA47A5" w:rsidRDefault="00AA06F5">
      <w:pPr>
        <w:ind w:rightChars="-27" w:right="-65" w:firstLine="480"/>
        <w:jc w:val="left"/>
      </w:pPr>
      <w:r w:rsidRPr="00AA47A5">
        <w:t xml:space="preserve">     </w:t>
      </w:r>
      <w:r w:rsidRPr="00AA47A5">
        <w:t>生产部关注各装置生产情况，根据实际情况按照紧急停车方案安全停车；</w:t>
      </w:r>
    </w:p>
    <w:p w:rsidR="00997D08" w:rsidRPr="00AA47A5" w:rsidRDefault="00AA06F5">
      <w:pPr>
        <w:ind w:rightChars="-27" w:right="-65" w:firstLine="480"/>
        <w:jc w:val="left"/>
      </w:pPr>
      <w:r w:rsidRPr="00AA47A5">
        <w:t xml:space="preserve">     </w:t>
      </w:r>
      <w:r w:rsidRPr="00AA47A5">
        <w:rPr>
          <w:rFonts w:hint="eastAsia"/>
        </w:rPr>
        <w:t>环境控制与应急管理部</w:t>
      </w:r>
      <w:r w:rsidRPr="00AA47A5">
        <w:t>收集一甲胺储罐区物质危险特征，与事故发生基本情况一起整理成文档报应急指挥部；携带便携式监测仪进行现场应急监测，立即安排专人去现场确认外排团结渠阀门是否已关闭（正常运行时，该阀门处于关闭状态），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8"/>
        </w:numPr>
        <w:ind w:rightChars="-27" w:right="-65" w:firstLine="480"/>
        <w:jc w:val="left"/>
      </w:pPr>
      <w:r w:rsidRPr="00AA47A5">
        <w:lastRenderedPageBreak/>
        <w:t>现场应急处置人员开启一甲胺储罐紧急排放阀，进入总光破应急处理塔处理后经</w:t>
      </w:r>
      <w:r w:rsidRPr="00AA47A5">
        <w:t>45</w:t>
      </w:r>
      <w:r w:rsidRPr="00AA47A5">
        <w:t>米烟囱高空排放。</w:t>
      </w:r>
    </w:p>
    <w:p w:rsidR="00997D08" w:rsidRPr="00AA47A5" w:rsidRDefault="00AA06F5">
      <w:pPr>
        <w:numPr>
          <w:ilvl w:val="0"/>
          <w:numId w:val="8"/>
        </w:numPr>
        <w:ind w:rightChars="-27" w:right="-65" w:firstLine="480"/>
        <w:jc w:val="left"/>
      </w:pPr>
      <w:r w:rsidRPr="00AA47A5">
        <w:t>消防人员用消防水对罐区泄漏点周围进行水雾喷淋，吸收泄漏的一甲胺气体。</w:t>
      </w:r>
    </w:p>
    <w:p w:rsidR="00997D08" w:rsidRPr="00AA47A5" w:rsidRDefault="00AA06F5">
      <w:pPr>
        <w:numPr>
          <w:ilvl w:val="0"/>
          <w:numId w:val="8"/>
        </w:numPr>
        <w:ind w:rightChars="-27" w:right="-65" w:firstLine="480"/>
        <w:jc w:val="left"/>
      </w:pPr>
      <w:r w:rsidRPr="00AA47A5">
        <w:t>现场处置人员将集水井提升泵，将水雾喷淋产生的事故水送至区域应急池，并开启区域应急池提升泵，送至公司污水处理站。</w:t>
      </w:r>
    </w:p>
    <w:p w:rsidR="00997D08" w:rsidRPr="00AA47A5" w:rsidRDefault="00AA06F5">
      <w:pPr>
        <w:numPr>
          <w:ilvl w:val="0"/>
          <w:numId w:val="8"/>
        </w:numPr>
        <w:ind w:rightChars="-27" w:right="-65" w:firstLine="480"/>
        <w:jc w:val="left"/>
      </w:pPr>
      <w:r w:rsidRPr="00AA47A5">
        <w:t>现场处置人员进入罐区处理泄漏点。</w:t>
      </w:r>
    </w:p>
    <w:p w:rsidR="00997D08" w:rsidRPr="00AA47A5" w:rsidRDefault="00AA06F5">
      <w:pPr>
        <w:numPr>
          <w:ilvl w:val="0"/>
          <w:numId w:val="8"/>
        </w:numPr>
        <w:ind w:rightChars="-27" w:right="-65" w:firstLine="480"/>
        <w:jc w:val="left"/>
      </w:pPr>
      <w:r w:rsidRPr="00AA47A5">
        <w:t>应急指挥部宣布应急终止</w:t>
      </w:r>
    </w:p>
    <w:p w:rsidR="00997D08" w:rsidRPr="00AA47A5" w:rsidRDefault="00AA06F5">
      <w:pPr>
        <w:ind w:rightChars="-27" w:right="-65" w:firstLine="480"/>
        <w:jc w:val="left"/>
      </w:pPr>
      <w:r w:rsidRPr="00AA47A5">
        <w:t>9</w:t>
      </w:r>
      <w:r w:rsidRPr="00AA47A5">
        <w:t>、应急指挥部向泰兴市环保局及相关部门汇报事故处置情况，并做好相关记录。</w:t>
      </w:r>
    </w:p>
    <w:p w:rsidR="00997D08" w:rsidRPr="00AA47A5" w:rsidRDefault="00AA06F5">
      <w:pPr>
        <w:pStyle w:val="3"/>
        <w:spacing w:before="163" w:after="163"/>
      </w:pPr>
      <w:bookmarkStart w:id="202" w:name="_Toc29688"/>
      <w:bookmarkStart w:id="203" w:name="_Toc12280"/>
      <w:bookmarkStart w:id="204" w:name="_Toc530733801"/>
      <w:bookmarkStart w:id="205" w:name="_Toc530822887"/>
      <w:bookmarkStart w:id="206" w:name="_Toc530822989"/>
      <w:r w:rsidRPr="00AA47A5">
        <w:t>预报、预警、撤离</w:t>
      </w:r>
      <w:bookmarkEnd w:id="202"/>
      <w:bookmarkEnd w:id="203"/>
      <w:bookmarkEnd w:id="204"/>
      <w:bookmarkEnd w:id="205"/>
      <w:bookmarkEnd w:id="206"/>
    </w:p>
    <w:p w:rsidR="00997D08" w:rsidRPr="00AA47A5" w:rsidRDefault="00AA06F5">
      <w:pPr>
        <w:ind w:rightChars="-27" w:right="-65" w:firstLine="480"/>
        <w:jc w:val="left"/>
      </w:pPr>
      <w:r w:rsidRPr="00AA47A5">
        <w:t xml:space="preserve">    </w:t>
      </w:r>
      <w:r w:rsidRPr="00AA47A5">
        <w:t>事故发生后，立即启动应急预案，同时，应急监测小组人员应迅速携带有毒气体监测仪器，在下风向呈夹角</w:t>
      </w:r>
      <w:r w:rsidRPr="00AA47A5">
        <w:t>30</w:t>
      </w:r>
      <w:r w:rsidRPr="00AA47A5">
        <w:t>度范围内进行扇形布点，距离事故点</w:t>
      </w:r>
      <w:r w:rsidRPr="00AA47A5">
        <w:t>300</w:t>
      </w:r>
      <w:r w:rsidRPr="00AA47A5">
        <w:t>米、</w:t>
      </w:r>
      <w:r w:rsidRPr="00AA47A5">
        <w:t>800</w:t>
      </w:r>
      <w:r w:rsidRPr="00AA47A5">
        <w:t>米、</w:t>
      </w:r>
      <w:r w:rsidRPr="00AA47A5">
        <w:t>1000</w:t>
      </w:r>
      <w:r w:rsidRPr="00AA47A5">
        <w:t>米，同时在事故点上风向</w:t>
      </w:r>
      <w:r w:rsidRPr="00AA47A5">
        <w:t>50</w:t>
      </w:r>
      <w:r w:rsidRPr="00AA47A5">
        <w:t>米处设置清洁对照点。监测为连续监测，每小时监测</w:t>
      </w:r>
      <w:r w:rsidRPr="00AA47A5">
        <w:t>1</w:t>
      </w:r>
      <w:r w:rsidRPr="00AA47A5">
        <w:t>次，待下风向点处一甲胺浓度正常时，监测才终止。</w:t>
      </w:r>
    </w:p>
    <w:p w:rsidR="00997D08" w:rsidRPr="00AA47A5" w:rsidRDefault="00AA06F5">
      <w:pPr>
        <w:ind w:rightChars="-27" w:right="-65" w:firstLine="480"/>
        <w:jc w:val="left"/>
      </w:pPr>
      <w:r w:rsidRPr="00AA47A5">
        <w:t>当在监测范围内一甲胺浓度超过《工作场所有害因素职业接触限值》（</w:t>
      </w:r>
      <w:r w:rsidRPr="00AA47A5">
        <w:t>GBZ2.1-2007</w:t>
      </w:r>
      <w:r w:rsidRPr="00AA47A5">
        <w:t>）</w:t>
      </w:r>
      <w:r w:rsidRPr="00AA47A5">
        <w:t>5mg/m</w:t>
      </w:r>
      <w:r w:rsidRPr="00AA47A5">
        <w:rPr>
          <w:vertAlign w:val="superscript"/>
        </w:rPr>
        <w:t>3</w:t>
      </w:r>
      <w:r w:rsidRPr="00AA47A5">
        <w:t>时，应上报企业负责人，对一甲胺泄漏影响范围进行预报，需组织泄漏范围内企业人居民进行撤离。</w:t>
      </w:r>
    </w:p>
    <w:p w:rsidR="00997D08" w:rsidRPr="00AA47A5" w:rsidRDefault="00AA06F5">
      <w:pPr>
        <w:ind w:rightChars="-27" w:right="-65" w:firstLine="480"/>
        <w:jc w:val="left"/>
      </w:pPr>
      <w:r w:rsidRPr="00AA47A5">
        <w:t>当监测范围内监测到一甲胺含量超过</w:t>
      </w:r>
      <w:r w:rsidRPr="00AA47A5">
        <w:t>5mg/m</w:t>
      </w:r>
      <w:r w:rsidRPr="00AA47A5">
        <w:rPr>
          <w:vertAlign w:val="superscript"/>
        </w:rPr>
        <w:t>3</w:t>
      </w:r>
      <w:r w:rsidRPr="00AA47A5">
        <w:t>时，应急领导小组接到应急监测人员预报时，应及时报泰兴市环保局，并向泰兴市政府进行求援，协调一甲胺影响范围内人员进行撤离，撤离范围为：距离事故发生点</w:t>
      </w:r>
      <w:r w:rsidRPr="00AA47A5">
        <w:t>1000-1500</w:t>
      </w:r>
      <w:r w:rsidRPr="00AA47A5">
        <w:t>米范围内（该范围内无居民）企业人员。将须撤离的人员撤离到距离事故发生点上风向</w:t>
      </w:r>
      <w:r w:rsidRPr="00AA47A5">
        <w:t>2000-2500</w:t>
      </w:r>
      <w:r w:rsidRPr="00AA47A5">
        <w:t>米范围以外。</w:t>
      </w:r>
    </w:p>
    <w:p w:rsidR="00997D08" w:rsidRPr="00AA47A5" w:rsidRDefault="00997D08">
      <w:pPr>
        <w:ind w:rightChars="-27" w:right="-65" w:firstLine="482"/>
        <w:jc w:val="left"/>
        <w:rPr>
          <w:b/>
        </w:rPr>
        <w:sectPr w:rsidR="00997D08" w:rsidRPr="00AA47A5">
          <w:pgSz w:w="11906" w:h="16838"/>
          <w:pgMar w:top="1418" w:right="1418" w:bottom="1418" w:left="1418" w:header="851" w:footer="992" w:gutter="0"/>
          <w:cols w:space="425"/>
          <w:docGrid w:type="lines" w:linePitch="326"/>
        </w:sectPr>
      </w:pPr>
      <w:bookmarkStart w:id="207" w:name="_Toc23853"/>
      <w:bookmarkStart w:id="208" w:name="_Toc1688"/>
    </w:p>
    <w:p w:rsidR="00997D08" w:rsidRPr="00AA47A5" w:rsidRDefault="00AA06F5">
      <w:pPr>
        <w:pStyle w:val="1"/>
        <w:spacing w:before="163" w:after="163"/>
      </w:pPr>
      <w:bookmarkStart w:id="209" w:name="_Toc512937959"/>
      <w:bookmarkStart w:id="210" w:name="_Toc530733802"/>
      <w:bookmarkStart w:id="211" w:name="_Toc530822888"/>
      <w:bookmarkStart w:id="212" w:name="_Toc530822990"/>
      <w:r w:rsidRPr="00AA47A5">
        <w:lastRenderedPageBreak/>
        <w:t>吡虫啉车间现场处置专项预案</w:t>
      </w:r>
      <w:bookmarkEnd w:id="207"/>
      <w:bookmarkEnd w:id="208"/>
      <w:bookmarkEnd w:id="209"/>
      <w:bookmarkEnd w:id="210"/>
      <w:bookmarkEnd w:id="211"/>
      <w:bookmarkEnd w:id="212"/>
    </w:p>
    <w:p w:rsidR="00997D08" w:rsidRPr="00AA47A5" w:rsidRDefault="00AA06F5">
      <w:pPr>
        <w:pStyle w:val="2"/>
        <w:spacing w:before="163" w:after="163"/>
      </w:pPr>
      <w:bookmarkStart w:id="213" w:name="_Toc14079"/>
      <w:bookmarkStart w:id="214" w:name="_Toc512937960"/>
      <w:bookmarkStart w:id="215" w:name="_Toc9894"/>
      <w:bookmarkStart w:id="216" w:name="_Toc530733803"/>
      <w:bookmarkStart w:id="217" w:name="_Toc530822889"/>
      <w:bookmarkStart w:id="218" w:name="_Toc530822991"/>
      <w:r w:rsidRPr="00AA47A5">
        <w:t>风险评估和评估结论</w:t>
      </w:r>
      <w:bookmarkEnd w:id="213"/>
      <w:bookmarkEnd w:id="214"/>
      <w:bookmarkEnd w:id="215"/>
      <w:bookmarkEnd w:id="216"/>
      <w:bookmarkEnd w:id="217"/>
      <w:bookmarkEnd w:id="218"/>
    </w:p>
    <w:p w:rsidR="00997D08" w:rsidRPr="00AA47A5" w:rsidRDefault="00AA06F5">
      <w:pPr>
        <w:pStyle w:val="3"/>
        <w:spacing w:before="163" w:after="163"/>
      </w:pPr>
      <w:bookmarkStart w:id="219" w:name="_Toc2600"/>
      <w:bookmarkStart w:id="220" w:name="_Toc252"/>
      <w:bookmarkStart w:id="221" w:name="_Toc530733804"/>
      <w:bookmarkStart w:id="222" w:name="_Toc530822890"/>
      <w:bookmarkStart w:id="223" w:name="_Toc530822992"/>
      <w:r w:rsidRPr="00AA47A5">
        <w:t>风险评估</w:t>
      </w:r>
      <w:bookmarkEnd w:id="219"/>
      <w:bookmarkEnd w:id="220"/>
      <w:bookmarkEnd w:id="221"/>
      <w:bookmarkEnd w:id="222"/>
      <w:bookmarkEnd w:id="223"/>
    </w:p>
    <w:p w:rsidR="00997D08" w:rsidRPr="00AA47A5" w:rsidRDefault="00AA06F5">
      <w:pPr>
        <w:ind w:rightChars="-27" w:right="-65" w:firstLine="480"/>
        <w:jc w:val="left"/>
      </w:pPr>
      <w:r w:rsidRPr="00AA47A5">
        <w:t xml:space="preserve"> </w:t>
      </w:r>
      <w:r w:rsidRPr="00AA47A5">
        <w:t>吡虫啉工段生产吡虫啉原药，使用甲苯，丁酮，乙醇，咪唑烷，</w:t>
      </w:r>
      <w:r w:rsidRPr="00AA47A5">
        <w:t>2-</w:t>
      </w:r>
      <w:r w:rsidRPr="00AA47A5">
        <w:t>氯</w:t>
      </w:r>
      <w:r w:rsidRPr="00AA47A5">
        <w:t>-5-</w:t>
      </w:r>
      <w:r w:rsidRPr="00AA47A5">
        <w:t>氯甲基吡啶等原料。</w:t>
      </w:r>
    </w:p>
    <w:p w:rsidR="00997D08" w:rsidRPr="00AA47A5" w:rsidRDefault="00AA06F5">
      <w:pPr>
        <w:ind w:rightChars="-27" w:right="-65" w:firstLine="480"/>
        <w:jc w:val="left"/>
      </w:pPr>
      <w:r w:rsidRPr="00AA47A5">
        <w:t>其中：甲苯储槽（甲苯</w:t>
      </w:r>
      <w:r w:rsidRPr="00AA47A5">
        <w:t>14000L</w:t>
      </w:r>
      <w:r w:rsidRPr="00AA47A5">
        <w:t>）、丁酮储槽（丁酮</w:t>
      </w:r>
      <w:r w:rsidRPr="00AA47A5">
        <w:t>14000L</w:t>
      </w:r>
      <w:r w:rsidRPr="00AA47A5">
        <w:t>）、乙醇储槽（</w:t>
      </w:r>
      <w:r w:rsidRPr="00AA47A5">
        <w:t>7000L</w:t>
      </w:r>
      <w:r w:rsidRPr="00AA47A5">
        <w:t>）为主要环境风险目标。</w:t>
      </w:r>
    </w:p>
    <w:p w:rsidR="00997D08" w:rsidRPr="00AA47A5" w:rsidRDefault="00AA06F5">
      <w:pPr>
        <w:pStyle w:val="3"/>
        <w:spacing w:before="163" w:after="163"/>
      </w:pPr>
      <w:bookmarkStart w:id="224" w:name="_Toc19455"/>
      <w:bookmarkStart w:id="225" w:name="_Toc13868"/>
      <w:bookmarkStart w:id="226" w:name="_Toc530733805"/>
      <w:bookmarkStart w:id="227" w:name="_Toc530822891"/>
      <w:bookmarkStart w:id="228" w:name="_Toc530822993"/>
      <w:r w:rsidRPr="00AA47A5">
        <w:t>评估结论</w:t>
      </w:r>
      <w:bookmarkEnd w:id="224"/>
      <w:bookmarkEnd w:id="225"/>
      <w:bookmarkEnd w:id="226"/>
      <w:bookmarkEnd w:id="227"/>
      <w:bookmarkEnd w:id="228"/>
    </w:p>
    <w:p w:rsidR="00997D08" w:rsidRPr="00AA47A5" w:rsidRDefault="00AA06F5">
      <w:pPr>
        <w:ind w:rightChars="-27" w:right="-65" w:firstLine="480"/>
        <w:jc w:val="left"/>
      </w:pPr>
      <w:r w:rsidRPr="00AA47A5">
        <w:t>上述物质一旦发生泄漏，或由于操作失控，存在火灾、爆炸、人员中毒、环境污染等严重事故的潜在危险，尤以甲苯，丁酮</w:t>
      </w:r>
      <w:r w:rsidRPr="00AA47A5">
        <w:t xml:space="preserve"> </w:t>
      </w:r>
      <w:r w:rsidRPr="00AA47A5">
        <w:t>、乙醇大量泄漏以及爆炸事故为甚。</w:t>
      </w:r>
    </w:p>
    <w:p w:rsidR="00997D08" w:rsidRPr="00AA47A5" w:rsidRDefault="00AA06F5">
      <w:pPr>
        <w:ind w:rightChars="-27" w:right="-65" w:firstLine="480"/>
        <w:jc w:val="left"/>
      </w:pPr>
      <w:r w:rsidRPr="00AA47A5">
        <w:t>主要风险：甲苯泄漏引起泄漏、火灾、爆炸、环境污染等；丁酮泄漏引起人员中毒、环境污染等；乙醇泄漏引起泄漏、火灾、爆炸、环境污染等。</w:t>
      </w:r>
    </w:p>
    <w:p w:rsidR="00997D08" w:rsidRPr="00AA47A5" w:rsidRDefault="00AA06F5">
      <w:pPr>
        <w:ind w:rightChars="-27" w:right="-65" w:firstLine="480"/>
        <w:jc w:val="left"/>
      </w:pPr>
      <w:r w:rsidRPr="00AA47A5">
        <w:t>根据预测结果可知，甲苯贮罐发生事故后，在最不利的气象条件下</w:t>
      </w:r>
      <w:r w:rsidRPr="00AA47A5">
        <w:t>(F</w:t>
      </w:r>
      <w:r w:rsidRPr="00AA47A5">
        <w:t>稳定度</w:t>
      </w:r>
      <w:r w:rsidRPr="00AA47A5">
        <w:t>)</w:t>
      </w:r>
      <w:r w:rsidRPr="00AA47A5">
        <w:t>，距离泄漏点</w:t>
      </w:r>
      <w:r w:rsidRPr="00AA47A5">
        <w:t>100m</w:t>
      </w:r>
      <w:r w:rsidRPr="00AA47A5">
        <w:t>会产生严重中毒，</w:t>
      </w:r>
      <w:r w:rsidRPr="00AA47A5">
        <w:t>300m</w:t>
      </w:r>
      <w:r w:rsidRPr="00AA47A5">
        <w:t>产生中度中毒。在小量泄漏时，在车间范围内进行警戒与隔离。如大量泄漏，则在甲苯储槽为中心的</w:t>
      </w:r>
      <w:r w:rsidRPr="00AA47A5">
        <w:t>300m</w:t>
      </w:r>
      <w:r w:rsidRPr="00AA47A5">
        <w:t>范围进行警戒与隔离。</w:t>
      </w:r>
    </w:p>
    <w:p w:rsidR="00997D08" w:rsidRPr="00AA47A5" w:rsidRDefault="00AA06F5">
      <w:pPr>
        <w:pStyle w:val="2"/>
        <w:spacing w:before="163" w:after="163"/>
      </w:pPr>
      <w:bookmarkStart w:id="229" w:name="_Toc512937961"/>
      <w:bookmarkStart w:id="230" w:name="_Toc20660"/>
      <w:bookmarkStart w:id="231" w:name="_Toc23348"/>
      <w:bookmarkStart w:id="232" w:name="_Toc530733806"/>
      <w:bookmarkStart w:id="233" w:name="_Toc530822892"/>
      <w:bookmarkStart w:id="234" w:name="_Toc530822994"/>
      <w:r w:rsidRPr="00AA47A5">
        <w:t>应急处置</w:t>
      </w:r>
      <w:bookmarkEnd w:id="229"/>
      <w:bookmarkEnd w:id="230"/>
      <w:bookmarkEnd w:id="231"/>
      <w:bookmarkEnd w:id="232"/>
      <w:bookmarkEnd w:id="233"/>
      <w:bookmarkEnd w:id="234"/>
    </w:p>
    <w:p w:rsidR="00997D08" w:rsidRPr="00AA47A5" w:rsidRDefault="00AA06F5">
      <w:pPr>
        <w:pStyle w:val="3"/>
        <w:spacing w:before="163" w:after="163"/>
      </w:pPr>
      <w:bookmarkStart w:id="235" w:name="_Toc32447"/>
      <w:bookmarkStart w:id="236" w:name="_Toc23382"/>
      <w:bookmarkStart w:id="237" w:name="_Toc530733807"/>
      <w:bookmarkStart w:id="238" w:name="_Toc530822893"/>
      <w:bookmarkStart w:id="239" w:name="_Toc530822995"/>
      <w:r w:rsidRPr="00AA47A5">
        <w:t>甲苯泄漏现场应急处置</w:t>
      </w:r>
      <w:bookmarkEnd w:id="235"/>
      <w:bookmarkEnd w:id="236"/>
      <w:bookmarkEnd w:id="237"/>
      <w:bookmarkEnd w:id="238"/>
      <w:bookmarkEnd w:id="239"/>
    </w:p>
    <w:p w:rsidR="00997D08" w:rsidRPr="00AA47A5" w:rsidRDefault="00AA06F5">
      <w:pPr>
        <w:ind w:rightChars="-27" w:right="-65" w:firstLine="482"/>
        <w:jc w:val="left"/>
      </w:pPr>
      <w:r w:rsidRPr="00AA47A5">
        <w:rPr>
          <w:b/>
          <w:bCs/>
        </w:rPr>
        <w:t>三级响应</w:t>
      </w:r>
      <w:r w:rsidRPr="00AA47A5">
        <w:t>：能控制在车间范围内，现场人员跟二级单位负责人报告，二级单位的负责人指挥应急处置，并将可能的后果影响报告公司应急领导小组。</w:t>
      </w:r>
    </w:p>
    <w:p w:rsidR="00997D08" w:rsidRPr="00AA47A5" w:rsidRDefault="00AA06F5">
      <w:pPr>
        <w:ind w:rightChars="-27" w:right="-65" w:firstLine="480"/>
        <w:jc w:val="left"/>
      </w:pPr>
      <w:r w:rsidRPr="00AA47A5">
        <w:t>当储罐下部阀门或管线破损出现小量泄漏时，可用设备或车间围堰收集处置时，启动三级应急响应（车间级或现场级）：</w:t>
      </w:r>
    </w:p>
    <w:p w:rsidR="00997D08" w:rsidRPr="00AA47A5" w:rsidRDefault="00AA06F5">
      <w:pPr>
        <w:ind w:rightChars="-27" w:right="-65" w:firstLine="480"/>
        <w:jc w:val="left"/>
      </w:pPr>
      <w:r w:rsidRPr="00AA47A5">
        <w:t>1</w:t>
      </w:r>
      <w:r w:rsidRPr="00AA47A5">
        <w:t>、现场发现人员或操作员立即向当班班长、生产调度汇报泄漏情况；</w:t>
      </w:r>
    </w:p>
    <w:p w:rsidR="00997D08" w:rsidRPr="00AA47A5" w:rsidRDefault="00AA06F5">
      <w:pPr>
        <w:ind w:rightChars="-27" w:right="-65" w:firstLine="480"/>
        <w:jc w:val="left"/>
      </w:pPr>
      <w:r w:rsidRPr="00AA47A5">
        <w:t>2</w:t>
      </w:r>
      <w:r w:rsidRPr="00AA47A5">
        <w:t>、当班班长立即汇报分厂负责人，由分厂负责人启动三级应急响应，分厂负责人</w:t>
      </w:r>
      <w:r w:rsidRPr="00AA47A5">
        <w:lastRenderedPageBreak/>
        <w:t>根据现场泄漏量组织泄漏污染区内无关人员撤离，设置隔离带，隔离区内禁止一切火源，并严格限制无关人员出入。</w:t>
      </w:r>
    </w:p>
    <w:p w:rsidR="00997D08" w:rsidRPr="00AA47A5" w:rsidRDefault="00AA06F5">
      <w:pPr>
        <w:ind w:rightChars="-27" w:right="-65" w:firstLine="480"/>
        <w:jc w:val="left"/>
      </w:pPr>
      <w:r w:rsidRPr="00AA47A5">
        <w:t>3</w:t>
      </w:r>
      <w:r w:rsidRPr="00AA47A5">
        <w:t>、应急处理（现场）人员应戴自给正压式呼吸器，穿防毒服。</w:t>
      </w:r>
    </w:p>
    <w:p w:rsidR="00997D08" w:rsidRPr="00AA47A5" w:rsidRDefault="00AA06F5">
      <w:pPr>
        <w:ind w:rightChars="-27" w:right="-65" w:firstLine="480"/>
        <w:jc w:val="left"/>
      </w:pPr>
      <w:r w:rsidRPr="00AA47A5">
        <w:t>4</w:t>
      </w:r>
      <w:r w:rsidRPr="00AA47A5">
        <w:t>、查找泄漏点，关闭泄漏点甲苯储槽下部阀门，切断泄漏源，处理泄漏点。</w:t>
      </w:r>
    </w:p>
    <w:p w:rsidR="00997D08" w:rsidRPr="00AA47A5" w:rsidRDefault="00AA06F5">
      <w:pPr>
        <w:ind w:rightChars="-27" w:right="-65" w:firstLine="480"/>
        <w:jc w:val="left"/>
      </w:pPr>
      <w:r w:rsidRPr="00AA47A5">
        <w:t>5</w:t>
      </w:r>
      <w:r w:rsidRPr="00AA47A5">
        <w:t>、同时将围堰的切换阀门关闭，防止流入下水道、排洪沟等限制性空间。</w:t>
      </w:r>
    </w:p>
    <w:p w:rsidR="00997D08" w:rsidRPr="00AA47A5" w:rsidRDefault="00AA06F5">
      <w:pPr>
        <w:ind w:rightChars="-27" w:right="-65" w:firstLine="480"/>
        <w:jc w:val="left"/>
      </w:pPr>
      <w:r w:rsidRPr="00AA47A5">
        <w:t>6</w:t>
      </w:r>
      <w:r w:rsidRPr="00AA47A5">
        <w:t>、用活性炭或其它惰性材料吸收，并清理好泄漏现场。</w:t>
      </w:r>
    </w:p>
    <w:p w:rsidR="00997D08" w:rsidRPr="00AA47A5" w:rsidRDefault="00AA06F5">
      <w:pPr>
        <w:ind w:rightChars="-27" w:right="-65" w:firstLine="480"/>
        <w:jc w:val="left"/>
      </w:pPr>
      <w:r w:rsidRPr="00AA47A5">
        <w:t>7</w:t>
      </w:r>
      <w:r w:rsidRPr="00AA47A5">
        <w:t>、现场处置完毕后，分厂领导应就现场处置情况向公司领导汇报并作好相应记录。</w:t>
      </w:r>
    </w:p>
    <w:p w:rsidR="00997D08" w:rsidRPr="00AA47A5" w:rsidRDefault="00AA06F5">
      <w:pPr>
        <w:ind w:rightChars="-27" w:right="-65" w:firstLine="482"/>
        <w:jc w:val="left"/>
      </w:pPr>
      <w:r w:rsidRPr="00AA47A5">
        <w:rPr>
          <w:b/>
          <w:bCs/>
        </w:rPr>
        <w:t>二级响应</w:t>
      </w:r>
      <w:r w:rsidRPr="00AA47A5">
        <w:t>：随着事态的扩大，分厂控制不了（车间应急池、围堰容量不够，要溢出），报告公司应急机构，启动公司级应急响应，切换阀门进入公司应急池，此时，公司级的应急池容量足够，可以不出厂界，由公司级应急机构负责指挥应急处置。公司应急机构报告所在地环保部门情况。</w:t>
      </w:r>
    </w:p>
    <w:p w:rsidR="00997D08" w:rsidRPr="00AA47A5" w:rsidRDefault="00AA06F5">
      <w:pPr>
        <w:ind w:rightChars="-27" w:right="-65" w:firstLine="480"/>
        <w:jc w:val="left"/>
      </w:pPr>
      <w:r w:rsidRPr="00AA47A5">
        <w:t>1</w:t>
      </w:r>
      <w:r w:rsidRPr="00AA47A5">
        <w:t>、现场发现人员或操作员立即向当班班长、生产调度汇报泄漏情况；</w:t>
      </w:r>
    </w:p>
    <w:p w:rsidR="00997D08" w:rsidRPr="00AA47A5" w:rsidRDefault="00AA06F5">
      <w:pPr>
        <w:ind w:rightChars="-27" w:right="-65" w:firstLine="480"/>
        <w:jc w:val="left"/>
      </w:pPr>
      <w:r w:rsidRPr="00AA47A5">
        <w:t>2</w:t>
      </w:r>
      <w:r w:rsidRPr="00AA47A5">
        <w:t>、当班班长立即汇报分厂领导及公司应急领导小组，由公司应急领导迅速启动二级响应，公司应急领导迅速组织泄漏污染区内无关人员撤离至安全区，设置隔离带，隔离区内禁止一切火源，并严格限制无关人员出入。</w:t>
      </w:r>
    </w:p>
    <w:p w:rsidR="00997D08" w:rsidRPr="00AA47A5" w:rsidRDefault="00AA06F5">
      <w:pPr>
        <w:ind w:rightChars="-27" w:right="-65" w:firstLine="480"/>
        <w:jc w:val="left"/>
      </w:pPr>
      <w:r w:rsidRPr="00AA47A5">
        <w:t>3</w:t>
      </w:r>
      <w:r w:rsidRPr="00AA47A5">
        <w:t>、现场处置组人员应立即通知操作人员关闭甲苯储槽进料阀门，及下部阀门，</w:t>
      </w:r>
    </w:p>
    <w:p w:rsidR="00997D08" w:rsidRPr="00AA47A5" w:rsidRDefault="00AA06F5">
      <w:pPr>
        <w:ind w:rightChars="-27" w:right="-65" w:firstLine="480"/>
        <w:jc w:val="left"/>
      </w:pPr>
      <w:r w:rsidRPr="00AA47A5">
        <w:t>4</w:t>
      </w:r>
      <w:r w:rsidRPr="00AA47A5">
        <w:t>、应急处理（现场）人员应戴自给正压式呼吸器，穿防毒服。</w:t>
      </w:r>
    </w:p>
    <w:p w:rsidR="00997D08" w:rsidRPr="00AA47A5" w:rsidRDefault="00AA06F5">
      <w:pPr>
        <w:ind w:rightChars="-27" w:right="-65" w:firstLine="480"/>
        <w:jc w:val="left"/>
      </w:pPr>
      <w:r w:rsidRPr="00AA47A5">
        <w:t>5</w:t>
      </w:r>
      <w:r w:rsidRPr="00AA47A5">
        <w:t>、查找泄漏点，关闭泄漏点甲苯储槽下部阀门，切断泄漏源，处理泄漏点。</w:t>
      </w:r>
    </w:p>
    <w:p w:rsidR="00997D08" w:rsidRPr="00AA47A5" w:rsidRDefault="00AA06F5">
      <w:pPr>
        <w:ind w:rightChars="-27" w:right="-65" w:firstLine="480"/>
        <w:jc w:val="left"/>
      </w:pPr>
      <w:r w:rsidRPr="00AA47A5">
        <w:t>6</w:t>
      </w:r>
      <w:r w:rsidRPr="00AA47A5">
        <w:t>、同时将围堰的切换阀门切换至应急池方向，将泄漏物及事故水引入应急池。</w:t>
      </w:r>
    </w:p>
    <w:p w:rsidR="00997D08" w:rsidRPr="00AA47A5" w:rsidRDefault="00AA06F5">
      <w:pPr>
        <w:ind w:rightChars="-27" w:right="-65" w:firstLine="480"/>
        <w:jc w:val="left"/>
      </w:pPr>
      <w:r w:rsidRPr="00AA47A5">
        <w:t>7</w:t>
      </w:r>
      <w:r w:rsidRPr="00AA47A5">
        <w:t>、开启应急池的应急泵送至污水处理站进行处理。并电话通知污水处理站值班人员严密关注污水水质情况。如污水处理站水质超标，应及时通知泰兴市滨江污水处理厂，并报泰兴市环保局。</w:t>
      </w:r>
    </w:p>
    <w:p w:rsidR="00997D08" w:rsidRPr="00AA47A5" w:rsidRDefault="00AA06F5">
      <w:pPr>
        <w:ind w:rightChars="-27" w:right="-65" w:firstLine="480"/>
        <w:jc w:val="left"/>
      </w:pPr>
      <w:r w:rsidRPr="00AA47A5">
        <w:t>8</w:t>
      </w:r>
      <w:r w:rsidRPr="00AA47A5">
        <w:t>、用活性炭或其它惰性材料吸收，并清理好泄漏现场。或用大量水进行地面冲洗干净，将冲洗废水引入应急池。</w:t>
      </w:r>
    </w:p>
    <w:p w:rsidR="00997D08" w:rsidRPr="00AA47A5" w:rsidRDefault="00AA06F5">
      <w:pPr>
        <w:ind w:rightChars="-27" w:right="-65" w:firstLine="480"/>
        <w:jc w:val="left"/>
      </w:pPr>
      <w:r w:rsidRPr="00AA47A5">
        <w:t>9</w:t>
      </w:r>
      <w:r w:rsidRPr="00AA47A5">
        <w:t>、现场处理完毕后，由公司应急领导通知终止应急响应，并恢复正常生产。</w:t>
      </w:r>
    </w:p>
    <w:p w:rsidR="00997D08" w:rsidRPr="00AA47A5" w:rsidRDefault="00AA06F5">
      <w:pPr>
        <w:ind w:rightChars="-27" w:right="-65" w:firstLine="482"/>
        <w:jc w:val="left"/>
      </w:pPr>
      <w:r w:rsidRPr="00AA47A5">
        <w:rPr>
          <w:b/>
          <w:bCs/>
        </w:rPr>
        <w:t>一级响应</w:t>
      </w:r>
      <w:r w:rsidRPr="00AA47A5">
        <w:t>：随着事态的发展，应急池容量不够，可能或将要出厂界了，公司应急机构报告环保部门，环保部门应急人员赶到现场后将指挥权移交给环保部门并做好配合工</w:t>
      </w:r>
      <w:r w:rsidRPr="00AA47A5">
        <w:lastRenderedPageBreak/>
        <w:t>作，并开展与工业区污水处理厂和团结渠管理机构的协调，看能否在紧急情况下通过这两种方式排放，或者采取措施，将泄漏物控制在厂界内，最大程度减少泄漏物出厂界。</w:t>
      </w:r>
    </w:p>
    <w:p w:rsidR="00997D08" w:rsidRPr="00AA47A5" w:rsidRDefault="00AA06F5">
      <w:pPr>
        <w:numPr>
          <w:ilvl w:val="0"/>
          <w:numId w:val="9"/>
        </w:numPr>
        <w:ind w:rightChars="-27" w:right="-65" w:firstLineChars="175" w:firstLine="420"/>
        <w:jc w:val="left"/>
      </w:pPr>
      <w:r w:rsidRPr="00AA47A5">
        <w:t>现场发现人应立即汇报公司领导及生产调度。公司领导及时将事故情况汇报至泰兴市环保局应急指挥中心。</w:t>
      </w:r>
    </w:p>
    <w:p w:rsidR="00997D08" w:rsidRPr="00AA47A5" w:rsidRDefault="00AA06F5">
      <w:pPr>
        <w:numPr>
          <w:ilvl w:val="0"/>
          <w:numId w:val="9"/>
        </w:numPr>
        <w:ind w:rightChars="-27" w:right="-65" w:firstLineChars="175" w:firstLine="420"/>
        <w:jc w:val="left"/>
      </w:pPr>
      <w:r w:rsidRPr="00AA47A5">
        <w:t>公司领导应立即启动一级应急响应，应急领导小组应立即赶赴事故现场，并立即通知人员落实雨水外排阀门是否处于关闭状态，将雨水切换至应急池。</w:t>
      </w:r>
    </w:p>
    <w:p w:rsidR="00997D08" w:rsidRPr="00AA47A5" w:rsidRDefault="00AA06F5">
      <w:pPr>
        <w:ind w:rightChars="-27" w:right="-65" w:firstLine="480"/>
        <w:jc w:val="left"/>
      </w:pPr>
      <w:r w:rsidRPr="00AA47A5">
        <w:t>3</w:t>
      </w:r>
      <w:r w:rsidRPr="00AA47A5">
        <w:t>、警戒小组人员迅速组织泄漏污染区内无关人员撤离至安全区，设置隔离带，隔离区内禁止一切火源，并严格限制无关人员出入。</w:t>
      </w:r>
    </w:p>
    <w:p w:rsidR="00997D08" w:rsidRPr="00AA47A5" w:rsidRDefault="00AA06F5">
      <w:pPr>
        <w:ind w:rightChars="-27" w:right="-65" w:firstLine="480"/>
        <w:jc w:val="left"/>
      </w:pPr>
      <w:r w:rsidRPr="00AA47A5">
        <w:t>4</w:t>
      </w:r>
      <w:r w:rsidRPr="00AA47A5">
        <w:t>、现场处置人员立即通知操作人员关闭储槽进料阀门，并根据应急情况作出车间是否停产的决定。查找泄漏点，切断泄漏源，处理泄漏点。</w:t>
      </w:r>
    </w:p>
    <w:p w:rsidR="00997D08" w:rsidRPr="00AA47A5" w:rsidRDefault="00AA06F5">
      <w:pPr>
        <w:ind w:rightChars="-27" w:right="-65" w:firstLine="480"/>
        <w:jc w:val="left"/>
      </w:pPr>
      <w:r w:rsidRPr="00AA47A5">
        <w:t>5</w:t>
      </w:r>
      <w:r w:rsidRPr="00AA47A5">
        <w:t>、将围堰的切换阀门切换至区域应急池，利用应急池的提升泵将事故液送至公司事故池，再利用公司应急池配备的提升泵分批送至厂区污水处理站进行处理，并通知污水处理站人员密切关注出水水质，如出水水质超标，污水处理站人员及时通知泰兴市滨江污水处理厂，并汇报泰兴市环保局。</w:t>
      </w:r>
    </w:p>
    <w:p w:rsidR="00997D08" w:rsidRPr="00AA47A5" w:rsidRDefault="00AA06F5">
      <w:pPr>
        <w:ind w:rightChars="-27" w:right="-65" w:firstLine="480"/>
        <w:jc w:val="left"/>
      </w:pPr>
      <w:r w:rsidRPr="00AA47A5">
        <w:t>6</w:t>
      </w:r>
      <w:r w:rsidRPr="00AA47A5">
        <w:t>、现场处置人员应安排专人负责公司应急池水位的关注，应急指挥人员如估计废水量超过事故池的有效容积时，及时通知开启事故池的提升泵，将应急池内收集的废水转移一部分至公司污水处理站调节池暂存，同时通知团结渠及泰兴市滨江污水处理厂的管理部门作好相应应急响应。</w:t>
      </w:r>
    </w:p>
    <w:p w:rsidR="00997D08" w:rsidRPr="00AA47A5" w:rsidRDefault="00AA06F5">
      <w:pPr>
        <w:ind w:rightChars="-27" w:right="-65" w:firstLine="480"/>
        <w:jc w:val="left"/>
      </w:pPr>
      <w:r w:rsidRPr="00AA47A5">
        <w:t>7</w:t>
      </w:r>
      <w:r w:rsidRPr="00AA47A5">
        <w:t>、在泰兴市环保局应急指挥领导未到现场时，由公司领导任现场应急指挥领导，在泰兴市环保局应急领导来现场后，公司应急指挥权移交给环保局应急指挥领导，并配合现场应急指挥。</w:t>
      </w:r>
    </w:p>
    <w:p w:rsidR="00997D08" w:rsidRPr="00AA47A5" w:rsidRDefault="00AA06F5">
      <w:pPr>
        <w:ind w:rightChars="-27" w:right="-65" w:firstLine="480"/>
        <w:jc w:val="left"/>
      </w:pPr>
      <w:r w:rsidRPr="00AA47A5">
        <w:t>8</w:t>
      </w:r>
      <w:r w:rsidRPr="00AA47A5">
        <w:t>、待现场处置完毕后，由环保局应急领导宣布响应结束，公司恢复正常生产。</w:t>
      </w:r>
    </w:p>
    <w:p w:rsidR="00997D08" w:rsidRPr="00AA47A5" w:rsidRDefault="00AA06F5">
      <w:pPr>
        <w:ind w:rightChars="-27" w:right="-65" w:firstLine="482"/>
        <w:jc w:val="left"/>
        <w:rPr>
          <w:b/>
          <w:bCs/>
        </w:rPr>
      </w:pPr>
      <w:r w:rsidRPr="00AA47A5">
        <w:rPr>
          <w:b/>
          <w:bCs/>
        </w:rPr>
        <w:t>注意：用水灭火无效。</w:t>
      </w:r>
    </w:p>
    <w:p w:rsidR="00997D08" w:rsidRPr="00AA47A5" w:rsidRDefault="00AA06F5">
      <w:pPr>
        <w:ind w:rightChars="-27" w:right="-65" w:firstLine="480"/>
        <w:jc w:val="left"/>
      </w:pPr>
      <w:r w:rsidRPr="00AA47A5">
        <w:t>发生一般事故与异常如小量泄漏、温度和压力异常等情况启动三级响应，岗位操作人员必须及时采取相应措施，予以处理，同时向工段及有关部门汇报，必要时，由公司统一安排，作停车检修处理；当发生岗位操作人员无法控制、异常现场一时无法消除时立即启动二级响应，岗位操作人员必须立即通知调度、所在工段长、相关专业人员到场，当班调度及时报告相关领导；如化学危险目标由于操作失误、设备事故等造成大量</w:t>
      </w:r>
      <w:r w:rsidRPr="00AA47A5">
        <w:lastRenderedPageBreak/>
        <w:t>泄漏或燃烧、爆炸等重大事故，虽能及时发现，但一时难以控制，立即启动一级响应：公司级应急救援系响应。</w:t>
      </w:r>
    </w:p>
    <w:p w:rsidR="00997D08" w:rsidRPr="00AA47A5" w:rsidRDefault="00AA06F5">
      <w:pPr>
        <w:pStyle w:val="1"/>
        <w:spacing w:before="163" w:after="163"/>
      </w:pPr>
      <w:bookmarkStart w:id="240" w:name="_Toc4684"/>
      <w:r w:rsidRPr="00AA47A5">
        <w:br w:type="page"/>
      </w:r>
      <w:bookmarkStart w:id="241" w:name="_Toc3548"/>
      <w:bookmarkStart w:id="242" w:name="_Toc512937962"/>
      <w:bookmarkStart w:id="243" w:name="_Toc530733808"/>
      <w:bookmarkStart w:id="244" w:name="_Toc530822894"/>
      <w:bookmarkStart w:id="245" w:name="_Toc530822996"/>
      <w:r w:rsidRPr="00AA47A5">
        <w:lastRenderedPageBreak/>
        <w:t>噻嗪酮车间现场处置专项预案</w:t>
      </w:r>
      <w:bookmarkEnd w:id="240"/>
      <w:bookmarkEnd w:id="241"/>
      <w:bookmarkEnd w:id="242"/>
      <w:bookmarkEnd w:id="243"/>
      <w:bookmarkEnd w:id="244"/>
      <w:bookmarkEnd w:id="245"/>
    </w:p>
    <w:p w:rsidR="00997D08" w:rsidRPr="00AA47A5" w:rsidRDefault="00AA06F5">
      <w:pPr>
        <w:pStyle w:val="2"/>
        <w:spacing w:before="163" w:after="163"/>
      </w:pPr>
      <w:bookmarkStart w:id="246" w:name="_Toc512937963"/>
      <w:bookmarkStart w:id="247" w:name="_Toc6972"/>
      <w:bookmarkStart w:id="248" w:name="_Toc26871"/>
      <w:bookmarkStart w:id="249" w:name="_Toc530733809"/>
      <w:bookmarkStart w:id="250" w:name="_Toc530822895"/>
      <w:bookmarkStart w:id="251" w:name="_Toc530822997"/>
      <w:r w:rsidRPr="00AA47A5">
        <w:t>风险评估和评估结论</w:t>
      </w:r>
      <w:bookmarkEnd w:id="246"/>
      <w:bookmarkEnd w:id="247"/>
      <w:bookmarkEnd w:id="248"/>
      <w:bookmarkEnd w:id="249"/>
      <w:bookmarkEnd w:id="250"/>
      <w:bookmarkEnd w:id="251"/>
    </w:p>
    <w:p w:rsidR="00997D08" w:rsidRPr="00AA47A5" w:rsidRDefault="00AA06F5">
      <w:pPr>
        <w:pStyle w:val="3"/>
        <w:spacing w:before="163" w:after="163"/>
      </w:pPr>
      <w:bookmarkStart w:id="252" w:name="_Toc7506"/>
      <w:bookmarkStart w:id="253" w:name="_Toc21505"/>
      <w:bookmarkStart w:id="254" w:name="_Toc530733810"/>
      <w:bookmarkStart w:id="255" w:name="_Toc530822896"/>
      <w:bookmarkStart w:id="256" w:name="_Toc530822998"/>
      <w:r w:rsidRPr="00AA47A5">
        <w:t>风险评估</w:t>
      </w:r>
      <w:bookmarkEnd w:id="252"/>
      <w:bookmarkEnd w:id="253"/>
      <w:bookmarkEnd w:id="254"/>
      <w:bookmarkEnd w:id="255"/>
      <w:bookmarkEnd w:id="256"/>
    </w:p>
    <w:p w:rsidR="00997D08" w:rsidRPr="00AA47A5" w:rsidRDefault="00AA06F5">
      <w:pPr>
        <w:ind w:rightChars="-27" w:right="-65" w:firstLine="480"/>
        <w:jc w:val="left"/>
      </w:pPr>
      <w:r w:rsidRPr="00AA47A5">
        <w:t>噻嗪酮工段生产噻嗪酮产品，使用</w:t>
      </w:r>
      <w:r w:rsidRPr="00AA47A5">
        <w:t>N—</w:t>
      </w:r>
      <w:r w:rsidRPr="00AA47A5">
        <w:t>甲基苯胺，氯苯，氯气，偶氮二异丁腈，甲苯，丁丙硫脲，碳酸氢铵，甲醇，光气，盐酸，</w:t>
      </w:r>
      <w:r w:rsidRPr="00AA47A5">
        <w:t>N-</w:t>
      </w:r>
      <w:r w:rsidRPr="00AA47A5">
        <w:t>甲基苯基氨基甲酰氯，</w:t>
      </w:r>
      <w:r w:rsidRPr="00AA47A5">
        <w:t>N—</w:t>
      </w:r>
      <w:r w:rsidRPr="00AA47A5">
        <w:t>氯甲基</w:t>
      </w:r>
      <w:r w:rsidRPr="00AA47A5">
        <w:t>—N—</w:t>
      </w:r>
      <w:r w:rsidRPr="00AA47A5">
        <w:t>苯氨基甲酰氯等原料。</w:t>
      </w:r>
    </w:p>
    <w:p w:rsidR="00997D08" w:rsidRPr="00AA47A5" w:rsidRDefault="00AA06F5">
      <w:pPr>
        <w:ind w:rightChars="-27" w:right="-65" w:firstLine="480"/>
        <w:jc w:val="left"/>
      </w:pPr>
      <w:r w:rsidRPr="00AA47A5">
        <w:t>其中：甲苯计量槽、甲醇储槽、光气缓冲罐、氯气缓冲罐、一氯化苯受槽为主要环境风险目标。</w:t>
      </w:r>
    </w:p>
    <w:p w:rsidR="00997D08" w:rsidRPr="00AA47A5" w:rsidRDefault="00AA06F5">
      <w:pPr>
        <w:pStyle w:val="3"/>
        <w:spacing w:before="163" w:after="163"/>
      </w:pPr>
      <w:bookmarkStart w:id="257" w:name="_Toc25829"/>
      <w:bookmarkStart w:id="258" w:name="_Toc5673"/>
      <w:bookmarkStart w:id="259" w:name="_Toc530733811"/>
      <w:bookmarkStart w:id="260" w:name="_Toc530822897"/>
      <w:bookmarkStart w:id="261" w:name="_Toc530822999"/>
      <w:r w:rsidRPr="00AA47A5">
        <w:t>评估结论</w:t>
      </w:r>
      <w:bookmarkEnd w:id="257"/>
      <w:bookmarkEnd w:id="258"/>
      <w:bookmarkEnd w:id="259"/>
      <w:bookmarkEnd w:id="260"/>
      <w:bookmarkEnd w:id="261"/>
    </w:p>
    <w:p w:rsidR="00997D08" w:rsidRPr="00AA47A5" w:rsidRDefault="00AA06F5">
      <w:pPr>
        <w:ind w:rightChars="-27" w:right="-65" w:firstLine="480"/>
        <w:jc w:val="left"/>
      </w:pPr>
      <w:r w:rsidRPr="00AA47A5">
        <w:t>上述物质一旦发生泄漏，或由于操作失控，存在火灾、爆炸、人员中毒、环境污染等严重事故的潜在危险，尤以甲苯、甲醇、光气、氯气、一氯化苯大量泄漏以及爆炸事故为甚。</w:t>
      </w:r>
    </w:p>
    <w:p w:rsidR="00997D08" w:rsidRPr="00AA47A5" w:rsidRDefault="00AA06F5">
      <w:pPr>
        <w:pStyle w:val="2"/>
        <w:spacing w:before="163" w:after="163"/>
      </w:pPr>
      <w:bookmarkStart w:id="262" w:name="_Toc29978"/>
      <w:bookmarkStart w:id="263" w:name="_Toc7892"/>
      <w:bookmarkStart w:id="264" w:name="_Toc512937964"/>
      <w:bookmarkStart w:id="265" w:name="_Toc530733812"/>
      <w:bookmarkStart w:id="266" w:name="_Toc530822898"/>
      <w:bookmarkStart w:id="267" w:name="_Toc530823000"/>
      <w:r w:rsidRPr="00AA47A5">
        <w:t>应急处置</w:t>
      </w:r>
      <w:bookmarkEnd w:id="262"/>
      <w:bookmarkEnd w:id="263"/>
      <w:bookmarkEnd w:id="264"/>
      <w:bookmarkEnd w:id="265"/>
      <w:bookmarkEnd w:id="266"/>
      <w:bookmarkEnd w:id="267"/>
    </w:p>
    <w:p w:rsidR="00997D08" w:rsidRPr="00AA47A5" w:rsidRDefault="00AA06F5">
      <w:pPr>
        <w:pStyle w:val="3"/>
        <w:spacing w:before="163" w:after="163"/>
      </w:pPr>
      <w:bookmarkStart w:id="268" w:name="_Toc4262"/>
      <w:bookmarkStart w:id="269" w:name="_Toc6745"/>
      <w:bookmarkStart w:id="270" w:name="_Toc530733813"/>
      <w:bookmarkStart w:id="271" w:name="_Toc530822899"/>
      <w:bookmarkStart w:id="272" w:name="_Toc530823001"/>
      <w:r w:rsidRPr="00AA47A5">
        <w:t>甲苯管道泄漏现场应急处置</w:t>
      </w:r>
      <w:bookmarkEnd w:id="268"/>
      <w:bookmarkEnd w:id="269"/>
      <w:bookmarkEnd w:id="270"/>
      <w:bookmarkEnd w:id="271"/>
      <w:bookmarkEnd w:id="272"/>
    </w:p>
    <w:p w:rsidR="00997D08" w:rsidRPr="00AA47A5" w:rsidRDefault="00AA06F5">
      <w:pPr>
        <w:numPr>
          <w:ilvl w:val="0"/>
          <w:numId w:val="10"/>
        </w:numPr>
        <w:ind w:rightChars="-27" w:right="-65" w:firstLine="480"/>
        <w:jc w:val="left"/>
      </w:pPr>
      <w:r w:rsidRPr="00AA47A5">
        <w:t>现场发现人员或操作员立即向当班班长汇报；</w:t>
      </w:r>
    </w:p>
    <w:p w:rsidR="00997D08" w:rsidRPr="00AA47A5" w:rsidRDefault="00AA06F5">
      <w:pPr>
        <w:numPr>
          <w:ilvl w:val="0"/>
          <w:numId w:val="10"/>
        </w:numPr>
        <w:ind w:rightChars="-27" w:right="-65" w:firstLine="480"/>
        <w:jc w:val="left"/>
      </w:pPr>
      <w:r w:rsidRPr="00AA47A5">
        <w:t>当班班长通知产品经理；</w:t>
      </w:r>
    </w:p>
    <w:p w:rsidR="00997D08" w:rsidRPr="00AA47A5" w:rsidRDefault="00AA06F5">
      <w:pPr>
        <w:numPr>
          <w:ilvl w:val="0"/>
          <w:numId w:val="10"/>
        </w:numPr>
        <w:ind w:rightChars="-27" w:right="-65" w:firstLine="480"/>
        <w:jc w:val="left"/>
      </w:pPr>
      <w:r w:rsidRPr="00AA47A5">
        <w:t>主控室操作员立即切断甲苯输送阀门；</w:t>
      </w:r>
    </w:p>
    <w:p w:rsidR="00997D08" w:rsidRPr="00AA47A5" w:rsidRDefault="00AA06F5">
      <w:pPr>
        <w:numPr>
          <w:ilvl w:val="0"/>
          <w:numId w:val="10"/>
        </w:numPr>
        <w:ind w:rightChars="-27" w:right="-65" w:firstLine="480"/>
        <w:jc w:val="left"/>
      </w:pPr>
      <w:r w:rsidRPr="00AA47A5">
        <w:t>产品经理组织处置人员正确佩戴好劳保用品，进入事故现场；</w:t>
      </w:r>
    </w:p>
    <w:p w:rsidR="00997D08" w:rsidRPr="00AA47A5" w:rsidRDefault="00AA06F5">
      <w:pPr>
        <w:numPr>
          <w:ilvl w:val="0"/>
          <w:numId w:val="10"/>
        </w:numPr>
        <w:ind w:rightChars="-27" w:right="-65" w:firstLine="480"/>
        <w:jc w:val="left"/>
      </w:pPr>
      <w:r w:rsidRPr="00AA47A5">
        <w:t>现场处置人员用黄砂覆盖泄漏物，并将其转移至铁桶等容器中，送至危险废物堆放仓库，统一由公司转运至有资质的危险废物处理单位处理；</w:t>
      </w:r>
    </w:p>
    <w:p w:rsidR="00997D08" w:rsidRPr="00AA47A5" w:rsidRDefault="00AA06F5">
      <w:pPr>
        <w:numPr>
          <w:ilvl w:val="0"/>
          <w:numId w:val="10"/>
        </w:numPr>
        <w:ind w:rightChars="-27" w:right="-65" w:firstLine="480"/>
        <w:jc w:val="left"/>
      </w:pPr>
      <w:r w:rsidRPr="00AA47A5">
        <w:t>现场处置人员将发生泄漏的管道泄压、清空、用氮气置换后，对泄漏点进行维修；</w:t>
      </w:r>
    </w:p>
    <w:p w:rsidR="00997D08" w:rsidRPr="00AA47A5" w:rsidRDefault="00AA06F5">
      <w:pPr>
        <w:ind w:rightChars="-27" w:right="-65" w:firstLine="480"/>
        <w:jc w:val="left"/>
      </w:pPr>
      <w:r w:rsidRPr="00AA47A5">
        <w:t>7</w:t>
      </w:r>
      <w:r w:rsidRPr="00AA47A5">
        <w:t>、当班班长对事故处置情况做好记录并存档。</w:t>
      </w:r>
    </w:p>
    <w:p w:rsidR="00997D08" w:rsidRPr="00AA47A5" w:rsidRDefault="00AA06F5">
      <w:pPr>
        <w:pStyle w:val="3"/>
        <w:spacing w:before="163" w:after="163"/>
      </w:pPr>
      <w:bookmarkStart w:id="273" w:name="_Toc18710"/>
      <w:bookmarkStart w:id="274" w:name="_Toc530733814"/>
      <w:bookmarkStart w:id="275" w:name="_Toc530822900"/>
      <w:bookmarkStart w:id="276" w:name="_Toc530823002"/>
      <w:r w:rsidRPr="00AA47A5">
        <w:lastRenderedPageBreak/>
        <w:t>甲苯贮槽泄漏现场应急处置</w:t>
      </w:r>
      <w:bookmarkEnd w:id="273"/>
      <w:bookmarkEnd w:id="274"/>
      <w:bookmarkEnd w:id="275"/>
      <w:bookmarkEnd w:id="276"/>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、当班班长通知分厂领导及公司生产调度；</w:t>
      </w:r>
    </w:p>
    <w:p w:rsidR="00997D08" w:rsidRPr="00AA47A5" w:rsidRDefault="00AA06F5">
      <w:pPr>
        <w:ind w:rightChars="-27" w:right="-65" w:firstLine="480"/>
        <w:jc w:val="left"/>
      </w:pPr>
      <w:r w:rsidRPr="00AA47A5">
        <w:t>3</w:t>
      </w:r>
      <w:r w:rsidRPr="00AA47A5">
        <w:t>、主控室操作员立即切断甲苯贮槽进料阀门；</w:t>
      </w:r>
    </w:p>
    <w:p w:rsidR="00997D08" w:rsidRPr="00AA47A5" w:rsidRDefault="00AA06F5">
      <w:pPr>
        <w:ind w:rightChars="-27" w:right="-65" w:firstLine="480"/>
        <w:jc w:val="left"/>
      </w:pPr>
      <w:r w:rsidRPr="00AA47A5">
        <w:t>4</w:t>
      </w:r>
      <w:r w:rsidRPr="00AA47A5">
        <w:t>、公司生产调度根据紧急停车方案组织停车；</w:t>
      </w:r>
    </w:p>
    <w:p w:rsidR="00997D08" w:rsidRPr="00AA47A5" w:rsidRDefault="00AA06F5">
      <w:pPr>
        <w:ind w:rightChars="-27" w:right="-65" w:firstLine="480"/>
        <w:jc w:val="left"/>
      </w:pPr>
      <w:r w:rsidRPr="00AA47A5">
        <w:t>5</w:t>
      </w:r>
      <w:r w:rsidRPr="00AA47A5">
        <w:t>、分厂领导组织本车间内无关人员撤离至上风向紧急集合点，并做好警戒，限制人员进入；</w:t>
      </w:r>
    </w:p>
    <w:p w:rsidR="00997D08" w:rsidRPr="00AA47A5" w:rsidRDefault="00AA06F5">
      <w:pPr>
        <w:ind w:rightChars="-27" w:right="-65" w:firstLine="480"/>
        <w:jc w:val="left"/>
      </w:pPr>
      <w:r w:rsidRPr="00AA47A5">
        <w:t>6</w:t>
      </w:r>
      <w:r w:rsidRPr="00AA47A5">
        <w:t>、分厂领导通知消防、医疗、</w:t>
      </w:r>
      <w:r w:rsidRPr="00AA47A5">
        <w:rPr>
          <w:rFonts w:hint="eastAsia"/>
        </w:rPr>
        <w:t>环境控制与应急管理部</w:t>
      </w:r>
      <w:r w:rsidRPr="00AA47A5">
        <w:t>等部门做好应急准备；</w:t>
      </w:r>
    </w:p>
    <w:p w:rsidR="00997D08" w:rsidRPr="00AA47A5" w:rsidRDefault="00AA06F5">
      <w:pPr>
        <w:ind w:rightChars="-27" w:right="-65" w:firstLine="480"/>
        <w:jc w:val="left"/>
      </w:pPr>
      <w:r w:rsidRPr="00AA47A5">
        <w:t>7</w:t>
      </w:r>
      <w:r w:rsidRPr="00AA47A5">
        <w:t>、现场处置人员正确佩戴好劳保用品，进入事故现场，关闭围堰阀门；</w:t>
      </w:r>
    </w:p>
    <w:p w:rsidR="00997D08" w:rsidRPr="00AA47A5" w:rsidRDefault="00AA06F5">
      <w:pPr>
        <w:ind w:rightChars="-27" w:right="-65" w:firstLine="480"/>
        <w:jc w:val="left"/>
      </w:pPr>
      <w:r w:rsidRPr="00AA47A5">
        <w:t>8</w:t>
      </w:r>
      <w:r w:rsidRPr="00AA47A5">
        <w:t>、现场处置人员进行堵漏，同时转移、清空贮罐内甲苯；</w:t>
      </w:r>
    </w:p>
    <w:p w:rsidR="00997D08" w:rsidRPr="00AA47A5" w:rsidRDefault="00AA06F5">
      <w:pPr>
        <w:ind w:rightChars="-27" w:right="-65" w:firstLine="480"/>
        <w:jc w:val="left"/>
      </w:pPr>
      <w:r w:rsidRPr="00AA47A5">
        <w:t>9</w:t>
      </w:r>
      <w:r w:rsidRPr="00AA47A5">
        <w:t>、现场处置人员在贮槽清空后，用蒸汽蒸煮、置换泄露贮罐；</w:t>
      </w:r>
    </w:p>
    <w:p w:rsidR="00997D08" w:rsidRPr="00AA47A5" w:rsidRDefault="00AA06F5">
      <w:pPr>
        <w:ind w:rightChars="-27" w:right="-65" w:firstLine="480"/>
        <w:jc w:val="left"/>
      </w:pPr>
      <w:r w:rsidRPr="00AA47A5">
        <w:t>10</w:t>
      </w:r>
      <w:r w:rsidRPr="00AA47A5">
        <w:t>、维修人员对泄露贮槽进行维修；</w:t>
      </w:r>
    </w:p>
    <w:p w:rsidR="00997D08" w:rsidRPr="00AA47A5" w:rsidRDefault="00AA06F5">
      <w:pPr>
        <w:ind w:rightChars="-27" w:right="-65" w:firstLine="480"/>
        <w:jc w:val="left"/>
      </w:pPr>
      <w:r w:rsidRPr="00AA47A5">
        <w:t>11</w:t>
      </w:r>
      <w:r w:rsidRPr="00AA47A5">
        <w:t>、将事故水收集于废水池，送入车间蒸馏回收利用；</w:t>
      </w:r>
    </w:p>
    <w:p w:rsidR="00997D08" w:rsidRPr="00AA47A5" w:rsidRDefault="00AA06F5">
      <w:pPr>
        <w:ind w:rightChars="-27" w:right="-65" w:firstLine="480"/>
        <w:jc w:val="left"/>
      </w:pPr>
      <w:r w:rsidRPr="00AA47A5">
        <w:t>12</w:t>
      </w:r>
      <w:r w:rsidRPr="00AA47A5">
        <w:t>、当班班长对事故处置情况做好记录并存档。</w:t>
      </w:r>
    </w:p>
    <w:p w:rsidR="00997D08" w:rsidRPr="00AA47A5" w:rsidRDefault="00AA06F5">
      <w:pPr>
        <w:pStyle w:val="3"/>
        <w:spacing w:before="163" w:after="163"/>
      </w:pPr>
      <w:bookmarkStart w:id="277" w:name="_Toc29532"/>
      <w:bookmarkStart w:id="278" w:name="_Toc530733815"/>
      <w:bookmarkStart w:id="279" w:name="_Toc530822901"/>
      <w:bookmarkStart w:id="280" w:name="_Toc530823003"/>
      <w:r w:rsidRPr="00AA47A5">
        <w:t>甲苯贮槽爆炸、火灾现场应急处置</w:t>
      </w:r>
      <w:bookmarkEnd w:id="277"/>
      <w:bookmarkEnd w:id="278"/>
      <w:bookmarkEnd w:id="279"/>
      <w:bookmarkEnd w:id="280"/>
    </w:p>
    <w:p w:rsidR="00997D08" w:rsidRPr="00AA47A5" w:rsidRDefault="00AA06F5">
      <w:pPr>
        <w:ind w:rightChars="-27" w:right="-65" w:firstLine="480"/>
        <w:jc w:val="left"/>
      </w:pPr>
      <w:r w:rsidRPr="00AA47A5">
        <w:t>1</w:t>
      </w:r>
      <w:r w:rsidRPr="00AA47A5">
        <w:t>、现场发现人或操作员立即向当班班长、产品经理。</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消防队赶赴现场用泡沫对起火点进行灭火，对周边贮槽用消防水进行喷淋冷却；</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甲苯贮槽区物质危险特征，与事故发生基本情况一起整理成文档报应急指挥部；检查确认团结渠外排阀门是否关闭，打开公司应急池阀门收集事故水，留专人对水位情况进行密切关注，并确保团结渠外排阀门持续关闭；</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numPr>
          <w:ilvl w:val="0"/>
          <w:numId w:val="11"/>
        </w:numPr>
        <w:ind w:rightChars="-27" w:right="-65" w:firstLine="480"/>
        <w:jc w:val="left"/>
      </w:pPr>
      <w:r w:rsidRPr="00AA47A5">
        <w:lastRenderedPageBreak/>
        <w:t>灭火后现场处置人员正确佩戴好劳保用品，进入事故现场；</w:t>
      </w:r>
    </w:p>
    <w:p w:rsidR="00997D08" w:rsidRPr="00AA47A5" w:rsidRDefault="00AA06F5">
      <w:pPr>
        <w:numPr>
          <w:ilvl w:val="0"/>
          <w:numId w:val="11"/>
        </w:numPr>
        <w:ind w:rightChars="-27" w:right="-65" w:firstLine="480"/>
        <w:jc w:val="left"/>
      </w:pPr>
      <w:r w:rsidRPr="00AA47A5">
        <w:t>待</w:t>
      </w:r>
      <w:r w:rsidRPr="00AA47A5">
        <w:rPr>
          <w:rFonts w:hint="eastAsia"/>
        </w:rPr>
        <w:t>环境控制与应急管理部</w:t>
      </w:r>
      <w:r w:rsidRPr="00AA47A5">
        <w:t>将团结渠外排阀门关闭并开启通向公司应急池阀门后，现场处置人员将围堰切换阀切换至雨水管道，将事故水输送至公司应急池。</w:t>
      </w:r>
    </w:p>
    <w:p w:rsidR="00997D08" w:rsidRPr="00AA47A5" w:rsidRDefault="00AA06F5">
      <w:pPr>
        <w:numPr>
          <w:ilvl w:val="0"/>
          <w:numId w:val="11"/>
        </w:numPr>
        <w:ind w:rightChars="-27" w:right="-65" w:firstLine="480"/>
        <w:jc w:val="left"/>
      </w:pP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7</w:t>
      </w:r>
      <w:r w:rsidRPr="00AA47A5">
        <w:t>、污水处理站人员根据污水处理站出水的水质与水量情况，及时汇报至应急指挥部。</w:t>
      </w:r>
    </w:p>
    <w:p w:rsidR="00997D08" w:rsidRPr="00AA47A5" w:rsidRDefault="00AA06F5">
      <w:pPr>
        <w:ind w:rightChars="-27" w:right="-65" w:firstLine="480"/>
        <w:jc w:val="left"/>
      </w:pPr>
      <w:r w:rsidRPr="00AA47A5">
        <w:t>8</w:t>
      </w:r>
      <w:r w:rsidRPr="00AA47A5">
        <w:t>、如污水处理站出水水质及水量情况超标，应急指挥部与泰兴市环保局联系，协调滨江污水处理厂开启绿色通道进行接收。</w:t>
      </w:r>
    </w:p>
    <w:p w:rsidR="00997D08" w:rsidRPr="00AA47A5" w:rsidRDefault="00AA06F5">
      <w:pPr>
        <w:ind w:rightChars="-27" w:right="-65" w:firstLine="480"/>
        <w:jc w:val="left"/>
      </w:pPr>
      <w:r w:rsidRPr="00AA47A5">
        <w:t>9</w:t>
      </w:r>
      <w:r w:rsidRPr="00AA47A5">
        <w:t>、现场处置人员在贮槽清空后，用蒸汽蒸煮、置换泄漏贮罐；</w:t>
      </w:r>
    </w:p>
    <w:p w:rsidR="00997D08" w:rsidRPr="00AA47A5" w:rsidRDefault="00AA06F5">
      <w:pPr>
        <w:ind w:rightChars="-27" w:right="-65" w:firstLine="480"/>
        <w:jc w:val="left"/>
      </w:pPr>
      <w:r w:rsidRPr="00AA47A5">
        <w:t>10</w:t>
      </w:r>
      <w:r w:rsidRPr="00AA47A5">
        <w:t>、维修人员对泄露贮槽进行维修、更换；</w:t>
      </w:r>
    </w:p>
    <w:p w:rsidR="00997D08" w:rsidRPr="00AA47A5" w:rsidRDefault="00AA06F5">
      <w:pPr>
        <w:ind w:rightChars="-27" w:right="-65" w:firstLine="480"/>
        <w:jc w:val="left"/>
      </w:pPr>
      <w:r w:rsidRPr="00AA47A5">
        <w:t>11</w:t>
      </w:r>
      <w:r w:rsidRPr="00AA47A5">
        <w:t>、应急指挥部宣布应急终止；</w:t>
      </w:r>
    </w:p>
    <w:p w:rsidR="00997D08" w:rsidRPr="00AA47A5" w:rsidRDefault="00AA06F5">
      <w:pPr>
        <w:ind w:rightChars="-27" w:right="-65" w:firstLine="480"/>
        <w:jc w:val="left"/>
      </w:pPr>
      <w:r w:rsidRPr="00AA47A5">
        <w:t>12</w:t>
      </w:r>
      <w:r w:rsidRPr="00AA47A5">
        <w:t>、应急指挥部向泰兴市环保局及相关部门汇报事故处置情况，并做好相关记录。</w:t>
      </w:r>
    </w:p>
    <w:p w:rsidR="00997D08" w:rsidRPr="00AA47A5" w:rsidRDefault="00AA06F5">
      <w:pPr>
        <w:ind w:rightChars="-27" w:right="-65" w:firstLine="482"/>
        <w:jc w:val="left"/>
      </w:pPr>
      <w:r w:rsidRPr="00AA47A5">
        <w:rPr>
          <w:b/>
          <w:bCs/>
        </w:rPr>
        <w:t>注意：泡沫、二氧化碳、干粉、砂土等进行灭火。用水灭火无效。</w:t>
      </w:r>
    </w:p>
    <w:p w:rsidR="00997D08" w:rsidRPr="00AA47A5" w:rsidRDefault="00AA06F5">
      <w:pPr>
        <w:pStyle w:val="3"/>
        <w:spacing w:before="163" w:after="163"/>
      </w:pPr>
      <w:bookmarkStart w:id="281" w:name="_Toc23364"/>
      <w:bookmarkStart w:id="282" w:name="_Toc27646"/>
      <w:bookmarkStart w:id="283" w:name="_Toc530733816"/>
      <w:bookmarkStart w:id="284" w:name="_Toc530822902"/>
      <w:bookmarkStart w:id="285" w:name="_Toc530823004"/>
      <w:r w:rsidRPr="00AA47A5">
        <w:t>甲醇管道泄漏现场应急处置</w:t>
      </w:r>
      <w:bookmarkEnd w:id="281"/>
      <w:bookmarkEnd w:id="282"/>
      <w:bookmarkEnd w:id="283"/>
      <w:bookmarkEnd w:id="284"/>
      <w:bookmarkEnd w:id="285"/>
    </w:p>
    <w:p w:rsidR="00997D08" w:rsidRPr="00AA47A5" w:rsidRDefault="00AA06F5">
      <w:pPr>
        <w:numPr>
          <w:ilvl w:val="0"/>
          <w:numId w:val="12"/>
        </w:numPr>
        <w:ind w:rightChars="-27" w:right="-65" w:firstLine="480"/>
        <w:jc w:val="left"/>
      </w:pPr>
      <w:r w:rsidRPr="00AA47A5">
        <w:t>现场发现人员或操作员立即向当班班长及产品经理汇报。</w:t>
      </w:r>
    </w:p>
    <w:p w:rsidR="00997D08" w:rsidRPr="00AA47A5" w:rsidRDefault="00AA06F5">
      <w:pPr>
        <w:numPr>
          <w:ilvl w:val="0"/>
          <w:numId w:val="12"/>
        </w:numPr>
        <w:ind w:rightChars="-27" w:right="-65" w:firstLine="480"/>
        <w:jc w:val="left"/>
      </w:pPr>
      <w:r w:rsidRPr="00AA47A5">
        <w:t>产品经理立即组织现场处置人员，正确穿戴劳动防护用品，并进入现场进行应急处置。</w:t>
      </w:r>
    </w:p>
    <w:p w:rsidR="00997D08" w:rsidRPr="00AA47A5" w:rsidRDefault="00AA06F5">
      <w:pPr>
        <w:numPr>
          <w:ilvl w:val="0"/>
          <w:numId w:val="12"/>
        </w:numPr>
        <w:ind w:rightChars="-27" w:right="-65" w:firstLine="480"/>
        <w:jc w:val="left"/>
      </w:pPr>
      <w:r w:rsidRPr="00AA47A5">
        <w:t>现场处置人员赶赴现场后立即关闭围堰切换阀门，将泄漏物堵截在围堰内。</w:t>
      </w:r>
    </w:p>
    <w:p w:rsidR="00997D08" w:rsidRPr="00AA47A5" w:rsidRDefault="00AA06F5">
      <w:pPr>
        <w:numPr>
          <w:ilvl w:val="0"/>
          <w:numId w:val="12"/>
        </w:numPr>
        <w:ind w:rightChars="-27" w:right="-65" w:firstLine="480"/>
        <w:jc w:val="left"/>
      </w:pPr>
      <w:r w:rsidRPr="00AA47A5">
        <w:t>同时现场处置人员立即关闭泄露甲醇储罐下部总阀门，查找并处置泄漏点。</w:t>
      </w:r>
    </w:p>
    <w:p w:rsidR="00997D08" w:rsidRPr="00AA47A5" w:rsidRDefault="00AA06F5">
      <w:pPr>
        <w:ind w:rightChars="-27" w:right="-65" w:firstLine="480"/>
        <w:jc w:val="left"/>
      </w:pPr>
      <w:r w:rsidRPr="00AA47A5">
        <w:t>5</w:t>
      </w:r>
      <w:r w:rsidRPr="00AA47A5">
        <w:t>、现场处置人员根据甲醇性质处置或收集泄漏物。</w:t>
      </w:r>
      <w:r w:rsidRPr="00AA47A5">
        <w:t xml:space="preserve"> </w:t>
      </w:r>
    </w:p>
    <w:p w:rsidR="00997D08" w:rsidRPr="00AA47A5" w:rsidRDefault="00AA06F5">
      <w:pPr>
        <w:pStyle w:val="3"/>
        <w:spacing w:before="163" w:after="163"/>
      </w:pPr>
      <w:bookmarkStart w:id="286" w:name="_Toc4303"/>
      <w:bookmarkStart w:id="287" w:name="_Toc530733817"/>
      <w:bookmarkStart w:id="288" w:name="_Toc530822903"/>
      <w:bookmarkStart w:id="289" w:name="_Toc530823005"/>
      <w:r w:rsidRPr="00AA47A5">
        <w:t>甲醇贮槽泄漏现场应急处置</w:t>
      </w:r>
      <w:bookmarkEnd w:id="286"/>
      <w:bookmarkEnd w:id="287"/>
      <w:bookmarkEnd w:id="288"/>
      <w:bookmarkEnd w:id="289"/>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）当班班长赶往现场查看情况后立即通知分厂厂长。</w:t>
      </w:r>
    </w:p>
    <w:p w:rsidR="00997D08" w:rsidRPr="00AA47A5" w:rsidRDefault="00AA06F5">
      <w:pPr>
        <w:ind w:rightChars="-27" w:right="-65" w:firstLine="480"/>
        <w:jc w:val="left"/>
      </w:pPr>
      <w:r w:rsidRPr="00AA47A5">
        <w:t>3</w:t>
      </w:r>
      <w:r w:rsidRPr="00AA47A5">
        <w:t>）分厂厂长立即启动二级应急响应并汇报</w:t>
      </w:r>
      <w:r w:rsidRPr="00AA47A5">
        <w:rPr>
          <w:rFonts w:hint="eastAsia"/>
        </w:rPr>
        <w:t>环境控制与应急管理部</w:t>
      </w:r>
      <w:r w:rsidRPr="00AA47A5">
        <w:t>负责人，根据泄</w:t>
      </w:r>
      <w:r w:rsidRPr="00AA47A5">
        <w:lastRenderedPageBreak/>
        <w:t>漏量及围堰收集情况，如事故泄露量较小，则指挥现场应急处置人员将切换阀关闭，在围堰内根据泄露物质性质处置或收集泄漏物。</w:t>
      </w:r>
    </w:p>
    <w:p w:rsidR="00997D08" w:rsidRPr="00AA47A5" w:rsidRDefault="00AA06F5">
      <w:pPr>
        <w:ind w:rightChars="-27" w:right="-65" w:firstLine="480"/>
        <w:jc w:val="left"/>
      </w:pPr>
      <w:r w:rsidRPr="00AA47A5">
        <w:t>4</w:t>
      </w:r>
      <w:r w:rsidRPr="00AA47A5">
        <w:t>）如事故泄露量太大时，分厂厂长指挥现场处置人员将切换阀切换至污水管道，将泄漏物输送至区域应急池，将区域应急池内提升泵打开，将泄露水送至公司内污水处理站处理，并电话通知污水处理站人员准备接受并时刻关注水质变化情况。</w:t>
      </w:r>
    </w:p>
    <w:p w:rsidR="00997D08" w:rsidRPr="00AA47A5" w:rsidRDefault="00AA06F5">
      <w:pPr>
        <w:ind w:rightChars="-27" w:right="-65" w:firstLine="480"/>
        <w:jc w:val="left"/>
      </w:pPr>
      <w:r w:rsidRPr="00AA47A5">
        <w:t>5</w:t>
      </w:r>
      <w:r w:rsidRPr="00AA47A5">
        <w:t>）污水处理站人员根据来水水质情况，及时调整处置参数。</w:t>
      </w:r>
    </w:p>
    <w:p w:rsidR="00997D08" w:rsidRPr="00AA47A5" w:rsidRDefault="00AA06F5">
      <w:pPr>
        <w:ind w:rightChars="-27" w:right="-65" w:firstLine="480"/>
        <w:jc w:val="left"/>
      </w:pPr>
      <w:r w:rsidRPr="00AA47A5">
        <w:t>6</w:t>
      </w:r>
      <w:r w:rsidRPr="00AA47A5">
        <w:t>）现场应急处置人员根据泄漏物性质正确穿戴好劳动防护用品，查找泄露源并处置泄漏点。</w:t>
      </w:r>
    </w:p>
    <w:p w:rsidR="00997D08" w:rsidRPr="00AA47A5" w:rsidRDefault="00AA06F5">
      <w:pPr>
        <w:ind w:rightChars="-27" w:right="-65" w:firstLine="480"/>
        <w:jc w:val="left"/>
      </w:pPr>
      <w:r w:rsidRPr="00AA47A5">
        <w:t>7</w:t>
      </w:r>
      <w:r w:rsidRPr="00AA47A5">
        <w:t>）现场处置完毕后，汇报公司领导并做好处置记录。</w:t>
      </w:r>
    </w:p>
    <w:p w:rsidR="00997D08" w:rsidRPr="00AA47A5" w:rsidRDefault="00AA06F5">
      <w:pPr>
        <w:pStyle w:val="3"/>
        <w:spacing w:before="163" w:after="163"/>
      </w:pPr>
      <w:bookmarkStart w:id="290" w:name="_Toc1046"/>
      <w:bookmarkStart w:id="291" w:name="_Toc530733818"/>
      <w:bookmarkStart w:id="292" w:name="_Toc530822904"/>
      <w:bookmarkStart w:id="293" w:name="_Toc530823006"/>
      <w:r w:rsidRPr="00AA47A5">
        <w:t>甲醇贮槽爆炸、火灾现场应急处置</w:t>
      </w:r>
      <w:bookmarkEnd w:id="290"/>
      <w:bookmarkEnd w:id="291"/>
      <w:bookmarkEnd w:id="292"/>
      <w:bookmarkEnd w:id="293"/>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）当班班长赶往现场查看情况后立即通知分厂厂长和公司领导。</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消防队赶赴现场待命或立即抢险，对周围贮槽及设备喷淋冷却；</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应急警戒组人员进行现场警戒、人员撤离及清理；</w:t>
      </w:r>
    </w:p>
    <w:p w:rsidR="00997D08" w:rsidRPr="00AA47A5" w:rsidRDefault="00AA06F5">
      <w:pPr>
        <w:ind w:rightChars="-27" w:right="-65" w:firstLine="480"/>
        <w:jc w:val="left"/>
      </w:pPr>
      <w:r w:rsidRPr="00AA47A5">
        <w:t>生产部停止相关明火作业行为，关注各装置生产情况；</w:t>
      </w:r>
    </w:p>
    <w:p w:rsidR="00997D08" w:rsidRPr="00AA47A5" w:rsidRDefault="00AA06F5">
      <w:pPr>
        <w:ind w:rightChars="-27" w:right="-65" w:firstLine="480"/>
        <w:jc w:val="left"/>
      </w:pPr>
      <w:r w:rsidRPr="00AA47A5">
        <w:rPr>
          <w:rFonts w:hint="eastAsia"/>
        </w:rPr>
        <w:t>环境控制与应急管理部</w:t>
      </w:r>
      <w:r w:rsidRPr="00AA47A5">
        <w:t>收集危险品罐区各储罐储量及物质危险特征，及事故发生基本情况，整理成文档报应急指挥部，立即安排专人去现场确认外排团结渠阀门是否已关闭（正常运行时，该阀门处于关闭状态），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ind w:rightChars="-27" w:right="-65" w:firstLine="480"/>
        <w:jc w:val="left"/>
      </w:pPr>
      <w:r w:rsidRPr="00AA47A5">
        <w:t>4</w:t>
      </w:r>
      <w:r w:rsidRPr="00AA47A5">
        <w:t>）现场处置组人员根据事故性质正确穿戴好劳动防护用品后进入现场。</w:t>
      </w:r>
    </w:p>
    <w:p w:rsidR="00997D08" w:rsidRPr="00AA47A5" w:rsidRDefault="00AA06F5">
      <w:pPr>
        <w:ind w:rightChars="-27" w:right="-65" w:firstLine="480"/>
        <w:jc w:val="left"/>
      </w:pPr>
      <w:r w:rsidRPr="00AA47A5">
        <w:t>5</w:t>
      </w:r>
      <w:r w:rsidRPr="00AA47A5">
        <w:t>）待</w:t>
      </w:r>
      <w:r w:rsidRPr="00AA47A5">
        <w:rPr>
          <w:rFonts w:hint="eastAsia"/>
        </w:rPr>
        <w:t>环境控制与应急管理部</w:t>
      </w:r>
      <w:r w:rsidRPr="00AA47A5">
        <w:t>将团结渠外排阀门关闭并开启通向公司应急池阀门后，现场处置人员将围堰切换阀切换至雨水管道，将事故水输送至公司应急池。</w:t>
      </w:r>
    </w:p>
    <w:p w:rsidR="00997D08" w:rsidRPr="00AA47A5" w:rsidRDefault="00AA06F5">
      <w:pPr>
        <w:ind w:rightChars="-27" w:right="-65" w:firstLine="480"/>
        <w:jc w:val="left"/>
      </w:pPr>
      <w:r w:rsidRPr="00AA47A5">
        <w:t>6</w:t>
      </w:r>
      <w:r w:rsidRPr="00AA47A5">
        <w:t>）</w:t>
      </w:r>
      <w:r w:rsidRPr="00AA47A5">
        <w:rPr>
          <w:rFonts w:hint="eastAsia"/>
        </w:rPr>
        <w:t>环境控制与应急管理部</w:t>
      </w:r>
      <w:r w:rsidRPr="00AA47A5">
        <w:t>人员关注公司应急池水位，及时将公司应急池提升泵开</w:t>
      </w:r>
      <w:r w:rsidRPr="00AA47A5">
        <w:lastRenderedPageBreak/>
        <w:t>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7</w:t>
      </w:r>
      <w:r w:rsidRPr="00AA47A5">
        <w:t>）污水处理站人员根据污水处理站出水的水质与水量情况，及时汇报至应急指挥部。</w:t>
      </w:r>
    </w:p>
    <w:p w:rsidR="00997D08" w:rsidRPr="00AA47A5" w:rsidRDefault="00AA06F5">
      <w:pPr>
        <w:ind w:rightChars="-27" w:right="-65" w:firstLine="480"/>
        <w:jc w:val="left"/>
      </w:pPr>
      <w:r w:rsidRPr="00AA47A5">
        <w:t>8</w:t>
      </w:r>
      <w:r w:rsidRPr="00AA47A5">
        <w:t>）如污水处理站出水水质及水量情况超标，应急指挥部与泰兴市环保局联系，协调滨江污水处理厂开启绿色通道进行接收。</w:t>
      </w:r>
    </w:p>
    <w:p w:rsidR="00997D08" w:rsidRPr="00AA47A5" w:rsidRDefault="00AA06F5">
      <w:pPr>
        <w:ind w:rightChars="-27" w:right="-65" w:firstLine="480"/>
        <w:jc w:val="left"/>
      </w:pPr>
      <w:r w:rsidRPr="00AA47A5">
        <w:t>9</w:t>
      </w:r>
      <w:r w:rsidRPr="00AA47A5">
        <w:t>）如明火扑灭后，甲醇存在继续泄露情况，将泡沫水改为消防水，对泄露的甲醇进行稀释，直至储罐内甲醇泄露完毕；稀释水通过雨水管网进入公司应急池。</w:t>
      </w:r>
    </w:p>
    <w:p w:rsidR="00997D08" w:rsidRPr="00AA47A5" w:rsidRDefault="00AA06F5">
      <w:pPr>
        <w:ind w:rightChars="-27" w:right="-65" w:firstLine="480"/>
        <w:jc w:val="left"/>
      </w:pPr>
      <w:r w:rsidRPr="00AA47A5">
        <w:t>10</w:t>
      </w:r>
      <w:r w:rsidRPr="00AA47A5">
        <w:t>）储罐内甲醇全部处理完后，严格按安全操作规程对储罐进行检查，对泄漏点进行维修。</w:t>
      </w:r>
    </w:p>
    <w:p w:rsidR="00997D08" w:rsidRPr="00AA47A5" w:rsidRDefault="00AA06F5">
      <w:pPr>
        <w:ind w:rightChars="-27" w:right="-65" w:firstLine="480"/>
        <w:jc w:val="left"/>
      </w:pPr>
      <w:r w:rsidRPr="00AA47A5">
        <w:t>11</w:t>
      </w:r>
      <w:r w:rsidRPr="00AA47A5">
        <w:t>）应急指挥部宣布应急终止。</w:t>
      </w:r>
    </w:p>
    <w:p w:rsidR="00997D08" w:rsidRPr="00AA47A5" w:rsidRDefault="00AA06F5">
      <w:pPr>
        <w:ind w:rightChars="-27" w:right="-65" w:firstLine="480"/>
        <w:jc w:val="left"/>
      </w:pPr>
      <w:r w:rsidRPr="00AA47A5">
        <w:t>12</w:t>
      </w:r>
      <w:r w:rsidRPr="00AA47A5">
        <w:t>）应急指挥部向泰兴市环保局及相关部门汇报事故处置情况，并做好相关记录。</w:t>
      </w:r>
    </w:p>
    <w:p w:rsidR="00997D08" w:rsidRPr="00AA47A5" w:rsidRDefault="00AA06F5">
      <w:pPr>
        <w:pStyle w:val="3"/>
        <w:spacing w:before="163" w:after="163"/>
      </w:pPr>
      <w:bookmarkStart w:id="294" w:name="_Toc22649"/>
      <w:bookmarkStart w:id="295" w:name="_Toc7037"/>
      <w:bookmarkStart w:id="296" w:name="_Toc530733819"/>
      <w:bookmarkStart w:id="297" w:name="_Toc530822905"/>
      <w:bookmarkStart w:id="298" w:name="_Toc530823007"/>
      <w:r w:rsidRPr="00AA47A5">
        <w:t>氯苯管道泄漏现场应急处置</w:t>
      </w:r>
      <w:bookmarkEnd w:id="294"/>
      <w:bookmarkEnd w:id="295"/>
      <w:bookmarkEnd w:id="296"/>
      <w:bookmarkEnd w:id="297"/>
      <w:bookmarkEnd w:id="298"/>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、当班班长通知产品经理；</w:t>
      </w:r>
    </w:p>
    <w:p w:rsidR="00997D08" w:rsidRPr="00AA47A5" w:rsidRDefault="00AA06F5">
      <w:pPr>
        <w:ind w:rightChars="-27" w:right="-65" w:firstLine="480"/>
        <w:jc w:val="left"/>
      </w:pPr>
      <w:r w:rsidRPr="00AA47A5">
        <w:t>3</w:t>
      </w:r>
      <w:r w:rsidRPr="00AA47A5">
        <w:t>、主控室操作员立即切断氯苯输送阀门，密切关注空气监测仪，监测现场空气质量；</w:t>
      </w:r>
    </w:p>
    <w:p w:rsidR="00997D08" w:rsidRPr="00AA47A5" w:rsidRDefault="00AA06F5">
      <w:pPr>
        <w:ind w:rightChars="-27" w:right="-65" w:firstLine="480"/>
        <w:jc w:val="left"/>
      </w:pPr>
      <w:r w:rsidRPr="00AA47A5">
        <w:t>4</w:t>
      </w:r>
      <w:r w:rsidRPr="00AA47A5">
        <w:t>、产品经理组织处置人员戴好防毒面具，穿一般消防防护服，进入事故现场；</w:t>
      </w:r>
    </w:p>
    <w:p w:rsidR="00997D08" w:rsidRPr="00AA47A5" w:rsidRDefault="00AA06F5">
      <w:pPr>
        <w:ind w:rightChars="-27" w:right="-65" w:firstLine="480"/>
        <w:jc w:val="left"/>
      </w:pPr>
      <w:r w:rsidRPr="00AA47A5">
        <w:t>5</w:t>
      </w:r>
      <w:r w:rsidRPr="00AA47A5">
        <w:t>、现场处置人员用黄砂覆盖泄漏物，并将其转移至铁桶等容器中，送至危险废物堆放仓库，统一由公司转运至有资质的危险废物处理单位处理；</w:t>
      </w:r>
    </w:p>
    <w:p w:rsidR="00997D08" w:rsidRPr="00AA47A5" w:rsidRDefault="00AA06F5">
      <w:pPr>
        <w:ind w:rightChars="-27" w:right="-65" w:firstLine="480"/>
        <w:jc w:val="left"/>
      </w:pPr>
      <w:r w:rsidRPr="00AA47A5">
        <w:t>6</w:t>
      </w:r>
      <w:r w:rsidRPr="00AA47A5">
        <w:t>、现场处置人员将发生泄漏的管道泄压、清空、用氮气置换后，对泄漏点进行维修；</w:t>
      </w:r>
    </w:p>
    <w:p w:rsidR="00997D08" w:rsidRPr="00AA47A5" w:rsidRDefault="00AA06F5">
      <w:pPr>
        <w:ind w:rightChars="-27" w:right="-65" w:firstLine="480"/>
        <w:jc w:val="left"/>
      </w:pPr>
      <w:r w:rsidRPr="00AA47A5">
        <w:t>7</w:t>
      </w:r>
      <w:r w:rsidRPr="00AA47A5">
        <w:t>、当班班长对事故处置情况做好记录并存档。</w:t>
      </w:r>
    </w:p>
    <w:p w:rsidR="00997D08" w:rsidRPr="00AA47A5" w:rsidRDefault="00AA06F5">
      <w:pPr>
        <w:pStyle w:val="3"/>
        <w:spacing w:before="163" w:after="163"/>
      </w:pPr>
      <w:bookmarkStart w:id="299" w:name="_Toc15042"/>
      <w:bookmarkStart w:id="300" w:name="_Toc530733820"/>
      <w:bookmarkStart w:id="301" w:name="_Toc530822906"/>
      <w:bookmarkStart w:id="302" w:name="_Toc530823008"/>
      <w:r w:rsidRPr="00AA47A5">
        <w:t>氯苯贮槽泄漏现场应急处置</w:t>
      </w:r>
      <w:bookmarkEnd w:id="299"/>
      <w:bookmarkEnd w:id="300"/>
      <w:bookmarkEnd w:id="301"/>
      <w:bookmarkEnd w:id="302"/>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、当班班长通知分厂领导及公司生产调度；</w:t>
      </w:r>
    </w:p>
    <w:p w:rsidR="00997D08" w:rsidRPr="00AA47A5" w:rsidRDefault="00AA06F5">
      <w:pPr>
        <w:ind w:rightChars="-27" w:right="-65" w:firstLine="480"/>
        <w:jc w:val="left"/>
      </w:pPr>
      <w:r w:rsidRPr="00AA47A5">
        <w:lastRenderedPageBreak/>
        <w:t>3</w:t>
      </w:r>
      <w:r w:rsidRPr="00AA47A5">
        <w:t>、主控室操作员立即切断氯苯贮槽进料阀门，密切关注空气监测仪，监测现场空气质量；</w:t>
      </w:r>
    </w:p>
    <w:p w:rsidR="00997D08" w:rsidRPr="00AA47A5" w:rsidRDefault="00AA06F5">
      <w:pPr>
        <w:ind w:rightChars="-27" w:right="-65" w:firstLine="480"/>
        <w:jc w:val="left"/>
      </w:pPr>
      <w:r w:rsidRPr="00AA47A5">
        <w:t>4</w:t>
      </w:r>
      <w:r w:rsidRPr="00AA47A5">
        <w:t>、公司生产调度根据紧急停车方案组织停车；</w:t>
      </w:r>
    </w:p>
    <w:p w:rsidR="00997D08" w:rsidRPr="00AA47A5" w:rsidRDefault="00AA06F5">
      <w:pPr>
        <w:ind w:rightChars="-27" w:right="-65" w:firstLine="480"/>
        <w:jc w:val="left"/>
      </w:pPr>
      <w:r w:rsidRPr="00AA47A5">
        <w:t>5</w:t>
      </w:r>
      <w:r w:rsidRPr="00AA47A5">
        <w:t>、分厂领导组织本车间内无关人员撤离至上风向紧急集合点，并做好警戒，限制人员进入；</w:t>
      </w:r>
    </w:p>
    <w:p w:rsidR="00997D08" w:rsidRPr="00AA47A5" w:rsidRDefault="00AA06F5">
      <w:pPr>
        <w:ind w:rightChars="-27" w:right="-65" w:firstLine="480"/>
        <w:jc w:val="left"/>
      </w:pPr>
      <w:r w:rsidRPr="00AA47A5">
        <w:t>6</w:t>
      </w:r>
      <w:r w:rsidRPr="00AA47A5">
        <w:t>、分厂领导通知消防、医疗、</w:t>
      </w:r>
      <w:r w:rsidRPr="00AA47A5">
        <w:rPr>
          <w:rFonts w:hint="eastAsia"/>
        </w:rPr>
        <w:t>环境控制与应急管理部</w:t>
      </w:r>
      <w:r w:rsidRPr="00AA47A5">
        <w:t>等部门做好应急准备；</w:t>
      </w:r>
    </w:p>
    <w:p w:rsidR="00997D08" w:rsidRPr="00AA47A5" w:rsidRDefault="00AA06F5">
      <w:pPr>
        <w:ind w:rightChars="-27" w:right="-65" w:firstLine="480"/>
        <w:jc w:val="left"/>
      </w:pPr>
      <w:r w:rsidRPr="00AA47A5">
        <w:t>7</w:t>
      </w:r>
      <w:r w:rsidRPr="00AA47A5">
        <w:t>、现场处置人员戴好防毒面具，穿一般消防防护服，进入事故现场，关闭围堰阀门；</w:t>
      </w:r>
    </w:p>
    <w:p w:rsidR="00997D08" w:rsidRPr="00AA47A5" w:rsidRDefault="00AA06F5">
      <w:pPr>
        <w:ind w:rightChars="-27" w:right="-65" w:firstLine="480"/>
        <w:jc w:val="left"/>
      </w:pPr>
      <w:r w:rsidRPr="00AA47A5">
        <w:t>8</w:t>
      </w:r>
      <w:r w:rsidRPr="00AA47A5">
        <w:t>、现场处置人员进行堵漏，同时转移、清空贮罐内氯苯；</w:t>
      </w:r>
    </w:p>
    <w:p w:rsidR="00997D08" w:rsidRPr="00AA47A5" w:rsidRDefault="00AA06F5">
      <w:pPr>
        <w:ind w:rightChars="-27" w:right="-65" w:firstLine="480"/>
        <w:jc w:val="left"/>
      </w:pPr>
      <w:r w:rsidRPr="00AA47A5">
        <w:t>9</w:t>
      </w:r>
      <w:r w:rsidRPr="00AA47A5">
        <w:t>、现场处置人员在贮槽清空后，用蒸汽蒸煮、氮气置换泄露贮罐；</w:t>
      </w:r>
    </w:p>
    <w:p w:rsidR="00997D08" w:rsidRPr="00AA47A5" w:rsidRDefault="00AA06F5">
      <w:pPr>
        <w:ind w:rightChars="-27" w:right="-65" w:firstLine="480"/>
        <w:jc w:val="left"/>
      </w:pPr>
      <w:r w:rsidRPr="00AA47A5">
        <w:t>10</w:t>
      </w:r>
      <w:r w:rsidRPr="00AA47A5">
        <w:t>、维修人员对泄露贮槽进行维修；</w:t>
      </w:r>
    </w:p>
    <w:p w:rsidR="00997D08" w:rsidRPr="00AA47A5" w:rsidRDefault="00AA06F5">
      <w:pPr>
        <w:ind w:rightChars="-27" w:right="-65" w:firstLine="480"/>
        <w:jc w:val="left"/>
      </w:pPr>
      <w:r w:rsidRPr="00AA47A5">
        <w:t>11</w:t>
      </w:r>
      <w:r w:rsidRPr="00AA47A5">
        <w:t>、将事故水收集于废水池，送入车间蒸馏回收利用；</w:t>
      </w:r>
    </w:p>
    <w:p w:rsidR="00997D08" w:rsidRPr="00AA47A5" w:rsidRDefault="00AA06F5">
      <w:pPr>
        <w:ind w:rightChars="-27" w:right="-65" w:firstLine="480"/>
        <w:jc w:val="left"/>
      </w:pPr>
      <w:r w:rsidRPr="00AA47A5">
        <w:t>12</w:t>
      </w:r>
      <w:r w:rsidRPr="00AA47A5">
        <w:t>、当班班长对事故处置情况做好记录并存档。</w:t>
      </w:r>
    </w:p>
    <w:p w:rsidR="00997D08" w:rsidRPr="00AA47A5" w:rsidRDefault="00AA06F5">
      <w:pPr>
        <w:pStyle w:val="3"/>
        <w:spacing w:before="163" w:after="163"/>
      </w:pPr>
      <w:bookmarkStart w:id="303" w:name="_Toc530733821"/>
      <w:bookmarkStart w:id="304" w:name="_Toc530822907"/>
      <w:bookmarkStart w:id="305" w:name="_Toc530823009"/>
      <w:r w:rsidRPr="00AA47A5">
        <w:t>氯苯爆炸、火灾现场应急处置</w:t>
      </w:r>
      <w:bookmarkEnd w:id="303"/>
      <w:bookmarkEnd w:id="304"/>
      <w:bookmarkEnd w:id="305"/>
    </w:p>
    <w:p w:rsidR="00997D08" w:rsidRPr="00AA47A5" w:rsidRDefault="00AA06F5">
      <w:pPr>
        <w:ind w:rightChars="-27" w:right="-65" w:firstLine="480"/>
        <w:jc w:val="left"/>
      </w:pPr>
      <w:r w:rsidRPr="00AA47A5">
        <w:t>1</w:t>
      </w:r>
      <w:r w:rsidRPr="00AA47A5">
        <w:t>、现场发现人或操作员立即向当班班长、产品经理汇报。</w:t>
      </w:r>
    </w:p>
    <w:p w:rsidR="00997D08" w:rsidRPr="00AA47A5" w:rsidRDefault="00AA06F5">
      <w:pPr>
        <w:ind w:rightChars="-27" w:right="-65" w:firstLine="480"/>
        <w:jc w:val="left"/>
      </w:pPr>
      <w:r w:rsidRPr="00AA47A5">
        <w:t>2</w:t>
      </w:r>
      <w:r w:rsidRPr="00AA47A5">
        <w:t>、产品经理向一分厂厂长及公司领导汇报事故情况；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消防队赶赴现场用泡沫对起火点进行灭火，对周边贮槽用消防水进行喷淋冷却；</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应急警戒组人员根据风向进行现场警戒、人员撤离及清理；</w:t>
      </w:r>
    </w:p>
    <w:p w:rsidR="00997D08" w:rsidRPr="00AA47A5" w:rsidRDefault="00AA06F5">
      <w:pPr>
        <w:ind w:rightChars="-27" w:right="-65" w:firstLine="480"/>
        <w:jc w:val="left"/>
      </w:pPr>
      <w:r w:rsidRPr="00AA47A5">
        <w:t>生产部关注各装置生产情况，根据实际情况按照紧急停车方案安全停车；</w:t>
      </w:r>
    </w:p>
    <w:p w:rsidR="00997D08" w:rsidRPr="00AA47A5" w:rsidRDefault="00AA06F5">
      <w:pPr>
        <w:ind w:rightChars="-27" w:right="-65" w:firstLine="480"/>
        <w:jc w:val="left"/>
      </w:pPr>
      <w:r w:rsidRPr="00AA47A5">
        <w:rPr>
          <w:rFonts w:hint="eastAsia"/>
        </w:rPr>
        <w:t>环境控制与应急管理部</w:t>
      </w:r>
      <w:r w:rsidRPr="00AA47A5">
        <w:t>收集氯苯贮槽区物质危险特征，与事故发生基本情况一起整理成文档报应急指挥部；检查确认团结渠外排阀门是否关闭，打开公司应急池阀门收集事故水，留专人对水位情况进行密切关注，并确保团结渠外排阀门持续关闭；</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ind w:rightChars="-27" w:right="-65" w:firstLine="480"/>
        <w:jc w:val="left"/>
      </w:pPr>
      <w:r w:rsidRPr="00AA47A5">
        <w:t>7</w:t>
      </w:r>
      <w:r w:rsidRPr="00AA47A5">
        <w:t>、主控室操作员密切关注空气监测仪，监测现场空气质量；</w:t>
      </w:r>
    </w:p>
    <w:p w:rsidR="00997D08" w:rsidRPr="00AA47A5" w:rsidRDefault="00AA06F5">
      <w:pPr>
        <w:ind w:rightChars="-27" w:right="-65" w:firstLine="480"/>
        <w:jc w:val="left"/>
      </w:pPr>
      <w:r w:rsidRPr="00AA47A5">
        <w:lastRenderedPageBreak/>
        <w:t>8</w:t>
      </w:r>
      <w:r w:rsidRPr="00AA47A5">
        <w:t>、灭火后现场处置人员戴好防毒面具，穿一般消防防护服，进入事故现场；</w:t>
      </w:r>
    </w:p>
    <w:p w:rsidR="00997D08" w:rsidRPr="00AA47A5" w:rsidRDefault="00AA06F5">
      <w:pPr>
        <w:ind w:rightChars="-27" w:right="-65" w:firstLine="480"/>
        <w:jc w:val="left"/>
      </w:pPr>
      <w:r w:rsidRPr="00AA47A5">
        <w:t>9</w:t>
      </w:r>
      <w:r w:rsidRPr="00AA47A5">
        <w:t>、待</w:t>
      </w:r>
      <w:r w:rsidRPr="00AA47A5">
        <w:rPr>
          <w:rFonts w:hint="eastAsia"/>
        </w:rPr>
        <w:t>环境控制与应急管理部</w:t>
      </w:r>
      <w:r w:rsidRPr="00AA47A5">
        <w:t>将团结渠外排阀门关闭并开启通向公司应急池阀门后，现场处置人员将围堰切换阀切换至雨水管道，将事故水输送至公司应急池。</w:t>
      </w:r>
    </w:p>
    <w:p w:rsidR="00997D08" w:rsidRPr="00AA47A5" w:rsidRDefault="00AA06F5">
      <w:pPr>
        <w:ind w:rightChars="-27" w:right="-65" w:firstLine="480"/>
        <w:jc w:val="left"/>
      </w:pPr>
      <w:r w:rsidRPr="00AA47A5">
        <w:t>10</w:t>
      </w:r>
      <w:r w:rsidRPr="00AA47A5">
        <w:t>、</w:t>
      </w: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11</w:t>
      </w:r>
      <w:r w:rsidRPr="00AA47A5">
        <w:t>、污水处理站人员根据污水处理站出水的水质与水量情况，及时汇报至应急指挥部。</w:t>
      </w:r>
    </w:p>
    <w:p w:rsidR="00997D08" w:rsidRPr="00AA47A5" w:rsidRDefault="00AA06F5">
      <w:pPr>
        <w:ind w:rightChars="-27" w:right="-65" w:firstLine="480"/>
        <w:jc w:val="left"/>
      </w:pPr>
      <w:r w:rsidRPr="00AA47A5">
        <w:t>12</w:t>
      </w:r>
      <w:r w:rsidRPr="00AA47A5">
        <w:t>、如污水处理站出水水质及水量情况超标，应急指挥部与泰兴市环保局联系，协调滨江污水处理厂开启绿色通道进行接收。</w:t>
      </w:r>
    </w:p>
    <w:p w:rsidR="00997D08" w:rsidRPr="00AA47A5" w:rsidRDefault="00AA06F5">
      <w:pPr>
        <w:ind w:rightChars="-27" w:right="-65" w:firstLine="480"/>
        <w:jc w:val="left"/>
      </w:pPr>
      <w:r w:rsidRPr="00AA47A5">
        <w:t>13</w:t>
      </w:r>
      <w:r w:rsidRPr="00AA47A5">
        <w:t>、现场处置人员在贮槽清空后，用蒸汽蒸煮、氮气置换泄漏贮罐；</w:t>
      </w:r>
    </w:p>
    <w:p w:rsidR="00997D08" w:rsidRPr="00AA47A5" w:rsidRDefault="00AA06F5">
      <w:pPr>
        <w:ind w:rightChars="-27" w:right="-65" w:firstLine="480"/>
        <w:jc w:val="left"/>
      </w:pPr>
      <w:r w:rsidRPr="00AA47A5">
        <w:t>14</w:t>
      </w:r>
      <w:r w:rsidRPr="00AA47A5">
        <w:t>、维修人员对泄露贮槽进行维修、更换；</w:t>
      </w:r>
    </w:p>
    <w:p w:rsidR="00997D08" w:rsidRPr="00AA47A5" w:rsidRDefault="00AA06F5">
      <w:pPr>
        <w:ind w:rightChars="-27" w:right="-65" w:firstLine="480"/>
        <w:jc w:val="left"/>
      </w:pPr>
      <w:r w:rsidRPr="00AA47A5">
        <w:t>15</w:t>
      </w:r>
      <w:r w:rsidRPr="00AA47A5">
        <w:t>、应急指挥部宣布应急终止；</w:t>
      </w:r>
    </w:p>
    <w:p w:rsidR="00997D08" w:rsidRPr="00AA47A5" w:rsidRDefault="00AA06F5">
      <w:pPr>
        <w:ind w:rightChars="-27" w:right="-65" w:firstLine="480"/>
        <w:jc w:val="left"/>
      </w:pPr>
      <w:r w:rsidRPr="00AA47A5">
        <w:t>16</w:t>
      </w:r>
      <w:r w:rsidRPr="00AA47A5">
        <w:t>、应急指挥部向泰兴市环保局及相关部门汇报事故处置情况，并做好相关记录。</w:t>
      </w:r>
    </w:p>
    <w:p w:rsidR="00997D08" w:rsidRPr="00AA47A5" w:rsidRDefault="00AA06F5">
      <w:pPr>
        <w:ind w:rightChars="-27" w:right="-65" w:firstLine="482"/>
        <w:jc w:val="left"/>
      </w:pPr>
      <w:r w:rsidRPr="00AA47A5">
        <w:rPr>
          <w:b/>
          <w:bCs/>
        </w:rPr>
        <w:t>注意：泡沫、二氧化碳、干粉、砂土等进行灭火。用水灭火无效。</w:t>
      </w:r>
    </w:p>
    <w:p w:rsidR="00997D08" w:rsidRPr="00AA47A5" w:rsidRDefault="00AA06F5">
      <w:pPr>
        <w:pStyle w:val="3"/>
        <w:spacing w:before="163" w:after="163"/>
      </w:pPr>
      <w:bookmarkStart w:id="306" w:name="_Toc1294"/>
      <w:bookmarkStart w:id="307" w:name="_Toc9397"/>
      <w:bookmarkStart w:id="308" w:name="_Toc530733822"/>
      <w:bookmarkStart w:id="309" w:name="_Toc530822908"/>
      <w:bookmarkStart w:id="310" w:name="_Toc530823010"/>
      <w:r w:rsidRPr="00AA47A5">
        <w:t>光气、氯气泄漏现场应急处置</w:t>
      </w:r>
      <w:bookmarkEnd w:id="306"/>
      <w:bookmarkEnd w:id="307"/>
      <w:bookmarkEnd w:id="308"/>
      <w:bookmarkEnd w:id="309"/>
      <w:bookmarkEnd w:id="310"/>
    </w:p>
    <w:p w:rsidR="00997D08" w:rsidRPr="00AA47A5" w:rsidRDefault="00AA06F5">
      <w:pPr>
        <w:ind w:rightChars="-27" w:right="-65" w:firstLine="480"/>
        <w:jc w:val="left"/>
      </w:pPr>
      <w:r w:rsidRPr="00AA47A5">
        <w:t>光气、氯气泄漏现场关闭管道阀门后参照《光气专项应急预案》和《液氯专项应急预案》。</w:t>
      </w:r>
    </w:p>
    <w:p w:rsidR="00997D08" w:rsidRPr="00AA47A5" w:rsidRDefault="00AA06F5">
      <w:pPr>
        <w:pStyle w:val="1"/>
        <w:spacing w:before="163" w:after="163"/>
      </w:pPr>
      <w:bookmarkStart w:id="311" w:name="_Toc13042"/>
      <w:r w:rsidRPr="00AA47A5">
        <w:br w:type="page"/>
      </w:r>
      <w:bookmarkStart w:id="312" w:name="_Toc27815"/>
      <w:bookmarkStart w:id="313" w:name="_Toc512937965"/>
      <w:bookmarkStart w:id="314" w:name="_Toc530733823"/>
      <w:bookmarkStart w:id="315" w:name="_Toc530822909"/>
      <w:bookmarkStart w:id="316" w:name="_Toc530823011"/>
      <w:r w:rsidRPr="00AA47A5">
        <w:lastRenderedPageBreak/>
        <w:t>乙草胺车间现场处置专项预案</w:t>
      </w:r>
      <w:bookmarkEnd w:id="311"/>
      <w:bookmarkEnd w:id="312"/>
      <w:bookmarkEnd w:id="313"/>
      <w:bookmarkEnd w:id="314"/>
      <w:bookmarkEnd w:id="315"/>
      <w:bookmarkEnd w:id="316"/>
    </w:p>
    <w:p w:rsidR="00997D08" w:rsidRPr="00AA47A5" w:rsidRDefault="00AA06F5">
      <w:pPr>
        <w:pStyle w:val="2"/>
        <w:spacing w:before="163" w:after="163"/>
      </w:pPr>
      <w:bookmarkStart w:id="317" w:name="_Toc23700"/>
      <w:bookmarkStart w:id="318" w:name="_Toc12883"/>
      <w:bookmarkStart w:id="319" w:name="_Toc512937966"/>
      <w:bookmarkStart w:id="320" w:name="_Toc530733824"/>
      <w:bookmarkStart w:id="321" w:name="_Toc530822910"/>
      <w:bookmarkStart w:id="322" w:name="_Toc530823012"/>
      <w:r w:rsidRPr="00AA47A5">
        <w:t>风险评估和评估结论</w:t>
      </w:r>
      <w:bookmarkEnd w:id="317"/>
      <w:bookmarkEnd w:id="318"/>
      <w:bookmarkEnd w:id="319"/>
      <w:bookmarkEnd w:id="320"/>
      <w:bookmarkEnd w:id="321"/>
      <w:bookmarkEnd w:id="322"/>
    </w:p>
    <w:p w:rsidR="00997D08" w:rsidRPr="00AA47A5" w:rsidRDefault="00AA06F5">
      <w:pPr>
        <w:pStyle w:val="3"/>
        <w:spacing w:before="163" w:after="163"/>
      </w:pPr>
      <w:bookmarkStart w:id="323" w:name="_Toc3946"/>
      <w:bookmarkStart w:id="324" w:name="_Toc25434"/>
      <w:bookmarkStart w:id="325" w:name="_Toc530733825"/>
      <w:bookmarkStart w:id="326" w:name="_Toc530822911"/>
      <w:bookmarkStart w:id="327" w:name="_Toc530823013"/>
      <w:r w:rsidRPr="00AA47A5">
        <w:t>风险评估</w:t>
      </w:r>
      <w:bookmarkEnd w:id="323"/>
      <w:bookmarkEnd w:id="324"/>
      <w:bookmarkEnd w:id="325"/>
      <w:bookmarkEnd w:id="326"/>
      <w:bookmarkEnd w:id="327"/>
    </w:p>
    <w:p w:rsidR="00997D08" w:rsidRPr="00AA47A5" w:rsidRDefault="00AA06F5">
      <w:pPr>
        <w:ind w:rightChars="-27" w:right="-65" w:firstLine="480"/>
        <w:jc w:val="left"/>
      </w:pPr>
      <w:r w:rsidRPr="00AA47A5">
        <w:t>乙草胺工段生产乙草胺产品，使用二甲苯，多聚甲醛，乙醇，氯乙酸，三氯氧磷，氢氧化钠，</w:t>
      </w:r>
      <w:r w:rsidRPr="00AA47A5">
        <w:t>2-</w:t>
      </w:r>
      <w:r w:rsidRPr="00AA47A5">
        <w:t>甲基，</w:t>
      </w:r>
      <w:r w:rsidRPr="00AA47A5">
        <w:t>6-</w:t>
      </w:r>
      <w:r w:rsidRPr="00AA47A5">
        <w:t>乙基苯胺（</w:t>
      </w:r>
      <w:r w:rsidRPr="00AA47A5">
        <w:t>MEA</w:t>
      </w:r>
      <w:r w:rsidRPr="00AA47A5">
        <w:t>），氯甲基乙醚，氯化氢原料。</w:t>
      </w:r>
      <w:r w:rsidRPr="00AA47A5">
        <w:t xml:space="preserve"> </w:t>
      </w:r>
    </w:p>
    <w:p w:rsidR="00997D08" w:rsidRPr="00AA47A5" w:rsidRDefault="00AA06F5">
      <w:pPr>
        <w:ind w:rightChars="-27" w:right="-65" w:firstLine="480"/>
        <w:jc w:val="left"/>
      </w:pPr>
      <w:r w:rsidRPr="00AA47A5">
        <w:t>其中：接受与贮存区（二甲苯）、贮存区（三氯氧磷）、酰化区（氯化氢）为主要环境风险目标。</w:t>
      </w:r>
    </w:p>
    <w:p w:rsidR="00997D08" w:rsidRPr="00AA47A5" w:rsidRDefault="00AA06F5">
      <w:pPr>
        <w:pStyle w:val="3"/>
        <w:spacing w:before="163" w:after="163"/>
      </w:pPr>
      <w:bookmarkStart w:id="328" w:name="_Toc14434"/>
      <w:bookmarkStart w:id="329" w:name="_Toc9172"/>
      <w:bookmarkStart w:id="330" w:name="_Toc530733826"/>
      <w:bookmarkStart w:id="331" w:name="_Toc530822912"/>
      <w:bookmarkStart w:id="332" w:name="_Toc530823014"/>
      <w:r w:rsidRPr="00AA47A5">
        <w:t>评估结论</w:t>
      </w:r>
      <w:bookmarkEnd w:id="328"/>
      <w:bookmarkEnd w:id="329"/>
      <w:bookmarkEnd w:id="330"/>
      <w:bookmarkEnd w:id="331"/>
      <w:bookmarkEnd w:id="332"/>
    </w:p>
    <w:p w:rsidR="00997D08" w:rsidRPr="00AA47A5" w:rsidRDefault="00AA06F5">
      <w:pPr>
        <w:ind w:rightChars="-27" w:right="-65" w:firstLine="480"/>
        <w:jc w:val="left"/>
      </w:pPr>
      <w:r w:rsidRPr="00AA47A5">
        <w:t>上述物质一旦发生泄漏，或由于操作失控，存在火灾、爆炸、人员中毒、环境污染等严重事故的潜在危险，尤以二甲苯，三氯氧磷，氯化氢大量泄漏以及爆炸事故为甚。</w:t>
      </w:r>
    </w:p>
    <w:p w:rsidR="00997D08" w:rsidRPr="00AA47A5" w:rsidRDefault="00AA06F5">
      <w:pPr>
        <w:pStyle w:val="2"/>
        <w:spacing w:before="163" w:after="163"/>
      </w:pPr>
      <w:bookmarkStart w:id="333" w:name="_Toc6822"/>
      <w:bookmarkStart w:id="334" w:name="_Toc18170"/>
      <w:bookmarkStart w:id="335" w:name="_Toc512937967"/>
      <w:bookmarkStart w:id="336" w:name="_Toc530733827"/>
      <w:bookmarkStart w:id="337" w:name="_Toc530822913"/>
      <w:bookmarkStart w:id="338" w:name="_Toc530823015"/>
      <w:r w:rsidRPr="00AA47A5">
        <w:t>应急处置</w:t>
      </w:r>
      <w:bookmarkEnd w:id="333"/>
      <w:bookmarkEnd w:id="334"/>
      <w:bookmarkEnd w:id="335"/>
      <w:bookmarkEnd w:id="336"/>
      <w:bookmarkEnd w:id="337"/>
      <w:bookmarkEnd w:id="338"/>
    </w:p>
    <w:p w:rsidR="00997D08" w:rsidRPr="00AA47A5" w:rsidRDefault="00AA06F5">
      <w:pPr>
        <w:pStyle w:val="3"/>
        <w:spacing w:before="163" w:after="163"/>
      </w:pPr>
      <w:bookmarkStart w:id="339" w:name="_Toc21731"/>
      <w:bookmarkStart w:id="340" w:name="_Toc13472"/>
      <w:bookmarkStart w:id="341" w:name="_Toc530733828"/>
      <w:bookmarkStart w:id="342" w:name="_Toc530822914"/>
      <w:bookmarkStart w:id="343" w:name="_Toc530823016"/>
      <w:r w:rsidRPr="00AA47A5">
        <w:t>二甲苯管道泄漏现场应急处置</w:t>
      </w:r>
      <w:bookmarkEnd w:id="339"/>
      <w:bookmarkEnd w:id="340"/>
      <w:bookmarkEnd w:id="341"/>
      <w:bookmarkEnd w:id="342"/>
      <w:bookmarkEnd w:id="343"/>
    </w:p>
    <w:p w:rsidR="00997D08" w:rsidRPr="00AA47A5" w:rsidRDefault="00AA06F5">
      <w:pPr>
        <w:numPr>
          <w:ilvl w:val="0"/>
          <w:numId w:val="10"/>
        </w:numPr>
        <w:ind w:rightChars="-27" w:right="-65" w:firstLine="480"/>
        <w:jc w:val="left"/>
      </w:pPr>
      <w:r w:rsidRPr="00AA47A5">
        <w:t>现场发现人员或操作员立即向当班班长汇报；</w:t>
      </w:r>
    </w:p>
    <w:p w:rsidR="00997D08" w:rsidRPr="00AA47A5" w:rsidRDefault="00AA06F5">
      <w:pPr>
        <w:numPr>
          <w:ilvl w:val="0"/>
          <w:numId w:val="10"/>
        </w:numPr>
        <w:ind w:rightChars="-27" w:right="-65" w:firstLine="480"/>
        <w:jc w:val="left"/>
      </w:pPr>
      <w:r w:rsidRPr="00AA47A5">
        <w:t>当班班长通知产品经理；</w:t>
      </w:r>
    </w:p>
    <w:p w:rsidR="00997D08" w:rsidRPr="00AA47A5" w:rsidRDefault="00AA06F5">
      <w:pPr>
        <w:numPr>
          <w:ilvl w:val="0"/>
          <w:numId w:val="10"/>
        </w:numPr>
        <w:ind w:rightChars="-27" w:right="-65" w:firstLine="480"/>
        <w:jc w:val="left"/>
      </w:pPr>
      <w:r w:rsidRPr="00AA47A5">
        <w:t>主控室操作员立即切断二甲苯输送阀门；</w:t>
      </w:r>
    </w:p>
    <w:p w:rsidR="00997D08" w:rsidRPr="00AA47A5" w:rsidRDefault="00AA06F5">
      <w:pPr>
        <w:numPr>
          <w:ilvl w:val="0"/>
          <w:numId w:val="10"/>
        </w:numPr>
        <w:ind w:rightChars="-27" w:right="-65" w:firstLine="480"/>
        <w:jc w:val="left"/>
      </w:pPr>
      <w:r w:rsidRPr="00AA47A5">
        <w:t>产品经理组织处置人员正确佩戴好劳保用品，进入事故现场；</w:t>
      </w:r>
    </w:p>
    <w:p w:rsidR="00997D08" w:rsidRPr="00AA47A5" w:rsidRDefault="00AA06F5">
      <w:pPr>
        <w:numPr>
          <w:ilvl w:val="0"/>
          <w:numId w:val="10"/>
        </w:numPr>
        <w:ind w:rightChars="-27" w:right="-65" w:firstLine="480"/>
        <w:jc w:val="left"/>
      </w:pPr>
      <w:r w:rsidRPr="00AA47A5">
        <w:t>现场处置人员用黄砂覆盖泄漏物，并将其转移至铁桶等容器中，送至危险废物堆放仓库，统一由公司转运至有资质的危险废物处理单位处理；</w:t>
      </w:r>
    </w:p>
    <w:p w:rsidR="00997D08" w:rsidRPr="00AA47A5" w:rsidRDefault="00AA06F5">
      <w:pPr>
        <w:numPr>
          <w:ilvl w:val="0"/>
          <w:numId w:val="10"/>
        </w:numPr>
        <w:ind w:rightChars="-27" w:right="-65" w:firstLine="480"/>
        <w:jc w:val="left"/>
      </w:pPr>
      <w:r w:rsidRPr="00AA47A5">
        <w:t>现场处置人员将发生泄漏的管道泄压、清空、用氮气置换后，对泄漏点进行维修；</w:t>
      </w:r>
    </w:p>
    <w:p w:rsidR="00997D08" w:rsidRPr="00AA47A5" w:rsidRDefault="00AA06F5">
      <w:pPr>
        <w:numPr>
          <w:ilvl w:val="0"/>
          <w:numId w:val="10"/>
        </w:numPr>
        <w:ind w:rightChars="-27" w:right="-65" w:firstLine="480"/>
        <w:jc w:val="left"/>
      </w:pPr>
      <w:r w:rsidRPr="00AA47A5">
        <w:t>当班班长对事故处置情况做好记录并存档。</w:t>
      </w:r>
    </w:p>
    <w:p w:rsidR="00997D08" w:rsidRPr="00AA47A5" w:rsidRDefault="00AA06F5">
      <w:pPr>
        <w:pStyle w:val="3"/>
        <w:spacing w:before="163" w:after="163"/>
      </w:pPr>
      <w:bookmarkStart w:id="344" w:name="_Toc13777"/>
      <w:bookmarkStart w:id="345" w:name="_Toc530733829"/>
      <w:bookmarkStart w:id="346" w:name="_Toc530822915"/>
      <w:bookmarkStart w:id="347" w:name="_Toc530823017"/>
      <w:r w:rsidRPr="00AA47A5">
        <w:t>二甲苯贮槽泄漏现场应急处置</w:t>
      </w:r>
      <w:bookmarkEnd w:id="344"/>
      <w:bookmarkEnd w:id="345"/>
      <w:bookmarkEnd w:id="346"/>
      <w:bookmarkEnd w:id="347"/>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lastRenderedPageBreak/>
        <w:t>2</w:t>
      </w:r>
      <w:r w:rsidRPr="00AA47A5">
        <w:t>、当班班长通知分厂领导及公司生产调度；</w:t>
      </w:r>
    </w:p>
    <w:p w:rsidR="00997D08" w:rsidRPr="00AA47A5" w:rsidRDefault="00AA06F5">
      <w:pPr>
        <w:ind w:rightChars="-27" w:right="-65" w:firstLine="480"/>
        <w:jc w:val="left"/>
      </w:pPr>
      <w:r w:rsidRPr="00AA47A5">
        <w:t>3</w:t>
      </w:r>
      <w:r w:rsidRPr="00AA47A5">
        <w:t>、主控室操作员立即切断二甲苯贮槽进料阀门；</w:t>
      </w:r>
    </w:p>
    <w:p w:rsidR="00997D08" w:rsidRPr="00AA47A5" w:rsidRDefault="00AA06F5">
      <w:pPr>
        <w:ind w:rightChars="-27" w:right="-65" w:firstLine="480"/>
        <w:jc w:val="left"/>
      </w:pPr>
      <w:r w:rsidRPr="00AA47A5">
        <w:t>4</w:t>
      </w:r>
      <w:r w:rsidRPr="00AA47A5">
        <w:t>、公司生产调度根据紧急停车方案组织停车；</w:t>
      </w:r>
    </w:p>
    <w:p w:rsidR="00997D08" w:rsidRPr="00AA47A5" w:rsidRDefault="00AA06F5">
      <w:pPr>
        <w:ind w:rightChars="-27" w:right="-65" w:firstLine="480"/>
        <w:jc w:val="left"/>
      </w:pPr>
      <w:r w:rsidRPr="00AA47A5">
        <w:t>5</w:t>
      </w:r>
      <w:r w:rsidRPr="00AA47A5">
        <w:t>、分厂领导组织本车间内无关人员撤离至上风向紧急集合点，并做好警戒，限制人员进入；</w:t>
      </w:r>
    </w:p>
    <w:p w:rsidR="00997D08" w:rsidRPr="00AA47A5" w:rsidRDefault="00AA06F5">
      <w:pPr>
        <w:ind w:rightChars="-27" w:right="-65" w:firstLine="480"/>
        <w:jc w:val="left"/>
      </w:pPr>
      <w:r w:rsidRPr="00AA47A5">
        <w:t>6</w:t>
      </w:r>
      <w:r w:rsidRPr="00AA47A5">
        <w:t>、分厂领导通知消防、医疗、</w:t>
      </w:r>
      <w:r w:rsidRPr="00AA47A5">
        <w:rPr>
          <w:rFonts w:hint="eastAsia"/>
        </w:rPr>
        <w:t>环境控制与应急管理部</w:t>
      </w:r>
      <w:r w:rsidRPr="00AA47A5">
        <w:t>等部门做好应急准备；</w:t>
      </w:r>
    </w:p>
    <w:p w:rsidR="00997D08" w:rsidRPr="00AA47A5" w:rsidRDefault="00AA06F5">
      <w:pPr>
        <w:ind w:rightChars="-27" w:right="-65" w:firstLine="480"/>
        <w:jc w:val="left"/>
      </w:pPr>
      <w:r w:rsidRPr="00AA47A5">
        <w:t>7</w:t>
      </w:r>
      <w:r w:rsidRPr="00AA47A5">
        <w:t>、现场处置人员正确佩戴好劳保用品，进入事故现场，关闭围堰阀门；</w:t>
      </w:r>
    </w:p>
    <w:p w:rsidR="00997D08" w:rsidRPr="00AA47A5" w:rsidRDefault="00AA06F5">
      <w:pPr>
        <w:ind w:rightChars="-27" w:right="-65" w:firstLine="480"/>
        <w:jc w:val="left"/>
      </w:pPr>
      <w:r w:rsidRPr="00AA47A5">
        <w:t>8</w:t>
      </w:r>
      <w:r w:rsidRPr="00AA47A5">
        <w:t>、现场处置人员进行堵漏，同时转移、清空贮罐内二甲苯；</w:t>
      </w:r>
    </w:p>
    <w:p w:rsidR="00997D08" w:rsidRPr="00AA47A5" w:rsidRDefault="00AA06F5">
      <w:pPr>
        <w:ind w:rightChars="-27" w:right="-65" w:firstLine="480"/>
        <w:jc w:val="left"/>
      </w:pPr>
      <w:r w:rsidRPr="00AA47A5">
        <w:t>9</w:t>
      </w:r>
      <w:r w:rsidRPr="00AA47A5">
        <w:t>、现场处置人员在贮槽清空后，用蒸汽蒸煮、置换泄露贮罐；</w:t>
      </w:r>
    </w:p>
    <w:p w:rsidR="00997D08" w:rsidRPr="00AA47A5" w:rsidRDefault="00AA06F5">
      <w:pPr>
        <w:ind w:rightChars="-27" w:right="-65" w:firstLine="480"/>
        <w:jc w:val="left"/>
      </w:pPr>
      <w:r w:rsidRPr="00AA47A5">
        <w:t>10</w:t>
      </w:r>
      <w:r w:rsidRPr="00AA47A5">
        <w:t>、维修人员对泄露贮槽进行维修；</w:t>
      </w:r>
    </w:p>
    <w:p w:rsidR="00997D08" w:rsidRPr="00AA47A5" w:rsidRDefault="00AA06F5">
      <w:pPr>
        <w:ind w:rightChars="-27" w:right="-65" w:firstLine="480"/>
        <w:jc w:val="left"/>
      </w:pPr>
      <w:r w:rsidRPr="00AA47A5">
        <w:t>11</w:t>
      </w:r>
      <w:r w:rsidRPr="00AA47A5">
        <w:t>、将事故水收集于废水池，送入车间蒸馏回收利用；</w:t>
      </w:r>
    </w:p>
    <w:p w:rsidR="00997D08" w:rsidRPr="00AA47A5" w:rsidRDefault="00AA06F5">
      <w:pPr>
        <w:ind w:rightChars="-27" w:right="-65" w:firstLine="480"/>
        <w:jc w:val="left"/>
      </w:pPr>
      <w:r w:rsidRPr="00AA47A5">
        <w:t>12</w:t>
      </w:r>
      <w:r w:rsidRPr="00AA47A5">
        <w:t>、当班班长对事故处置情况做好记录并存档。</w:t>
      </w:r>
    </w:p>
    <w:p w:rsidR="00997D08" w:rsidRPr="00AA47A5" w:rsidRDefault="00AA06F5">
      <w:pPr>
        <w:pStyle w:val="3"/>
        <w:spacing w:before="163" w:after="163"/>
      </w:pPr>
      <w:bookmarkStart w:id="348" w:name="_Toc9614"/>
      <w:bookmarkStart w:id="349" w:name="_Toc530733830"/>
      <w:bookmarkStart w:id="350" w:name="_Toc530822916"/>
      <w:bookmarkStart w:id="351" w:name="_Toc530823018"/>
      <w:r w:rsidRPr="00AA47A5">
        <w:t>二甲苯贮槽爆炸、火灾现场应急处置</w:t>
      </w:r>
      <w:bookmarkEnd w:id="348"/>
      <w:bookmarkEnd w:id="349"/>
      <w:bookmarkEnd w:id="350"/>
      <w:bookmarkEnd w:id="351"/>
    </w:p>
    <w:p w:rsidR="00997D08" w:rsidRPr="00AA47A5" w:rsidRDefault="00AA06F5">
      <w:pPr>
        <w:ind w:rightChars="-27" w:right="-65" w:firstLine="480"/>
        <w:jc w:val="left"/>
      </w:pPr>
      <w:r w:rsidRPr="00AA47A5">
        <w:t>1</w:t>
      </w:r>
      <w:r w:rsidRPr="00AA47A5">
        <w:t>、现场发现人或操作员立即向当班班长、产品经理汇报。</w:t>
      </w:r>
    </w:p>
    <w:p w:rsidR="00997D08" w:rsidRPr="00AA47A5" w:rsidRDefault="00AA06F5">
      <w:pPr>
        <w:ind w:rightChars="-27" w:right="-65" w:firstLine="480"/>
        <w:jc w:val="left"/>
      </w:pPr>
      <w:r w:rsidRPr="00AA47A5">
        <w:t>2</w:t>
      </w:r>
      <w:r w:rsidRPr="00AA47A5">
        <w:t>、产品经理向四分厂厂长及公司领导汇报事故情况；</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 xml:space="preserve">     </w:t>
      </w:r>
      <w:r w:rsidRPr="00AA47A5">
        <w:t>消防队赶赴现场用泡沫对起火点进行灭火，对周边贮槽用消防水进行喷淋冷却；</w:t>
      </w:r>
    </w:p>
    <w:p w:rsidR="00997D08" w:rsidRPr="00AA47A5" w:rsidRDefault="00AA06F5">
      <w:pPr>
        <w:ind w:rightChars="-27" w:right="-65" w:firstLine="480"/>
        <w:jc w:val="left"/>
      </w:pPr>
      <w:r w:rsidRPr="00AA47A5">
        <w:t xml:space="preserve">     </w:t>
      </w:r>
      <w:r w:rsidRPr="00AA47A5">
        <w:t>救护站赶赴现场待命或人员抢救；</w:t>
      </w:r>
    </w:p>
    <w:p w:rsidR="00997D08" w:rsidRPr="00AA47A5" w:rsidRDefault="00AA06F5">
      <w:pPr>
        <w:ind w:rightChars="-27" w:right="-65" w:firstLine="480"/>
        <w:jc w:val="left"/>
      </w:pPr>
      <w:r w:rsidRPr="00AA47A5">
        <w:t xml:space="preserve">     </w:t>
      </w:r>
      <w:r w:rsidRPr="00AA47A5">
        <w:t>现场处置组赶赴现场进行应急处置；</w:t>
      </w:r>
    </w:p>
    <w:p w:rsidR="00997D08" w:rsidRPr="00AA47A5" w:rsidRDefault="00AA06F5">
      <w:pPr>
        <w:ind w:rightChars="-27" w:right="-65" w:firstLine="480"/>
        <w:jc w:val="left"/>
      </w:pPr>
      <w:r w:rsidRPr="00AA47A5">
        <w:t xml:space="preserve">     </w:t>
      </w:r>
      <w:r w:rsidRPr="00AA47A5">
        <w:t>应急警戒组人员根据风向进行现场警戒、人员撤离及清理；</w:t>
      </w:r>
    </w:p>
    <w:p w:rsidR="00997D08" w:rsidRPr="00AA47A5" w:rsidRDefault="00AA06F5">
      <w:pPr>
        <w:ind w:rightChars="-27" w:right="-65" w:firstLine="480"/>
        <w:jc w:val="left"/>
      </w:pPr>
      <w:r w:rsidRPr="00AA47A5">
        <w:t xml:space="preserve">     </w:t>
      </w:r>
      <w:r w:rsidRPr="00AA47A5">
        <w:t>生产部关注各装置生产情况，根据实际情况按照紧急停车方案安全停车；</w:t>
      </w:r>
    </w:p>
    <w:p w:rsidR="00997D08" w:rsidRPr="00AA47A5" w:rsidRDefault="00AA06F5">
      <w:pPr>
        <w:ind w:rightChars="-27" w:right="-65" w:firstLine="480"/>
        <w:jc w:val="left"/>
      </w:pPr>
      <w:r w:rsidRPr="00AA47A5">
        <w:t xml:space="preserve">     </w:t>
      </w:r>
      <w:r w:rsidRPr="00AA47A5">
        <w:rPr>
          <w:rFonts w:hint="eastAsia"/>
        </w:rPr>
        <w:t>环境控制与应急管理部</w:t>
      </w:r>
      <w:r w:rsidRPr="00AA47A5">
        <w:t>收集二甲苯贮槽区物质危险特征，与事故发生基本情况一起整理成文档报应急指挥部；检查确认团结渠外排阀门是否关闭，打开公司应急池阀门收集事故水，留专人对水位情况进行密切关注，并确保团结渠外排阀门持续关闭；</w:t>
      </w:r>
    </w:p>
    <w:p w:rsidR="00997D08" w:rsidRPr="00AA47A5" w:rsidRDefault="00AA06F5">
      <w:pPr>
        <w:ind w:rightChars="-27" w:right="-65" w:firstLine="480"/>
        <w:jc w:val="left"/>
      </w:pPr>
      <w:r w:rsidRPr="00AA47A5">
        <w:t xml:space="preserve">  </w:t>
      </w:r>
      <w:r w:rsidRPr="00AA47A5">
        <w:t>应急指挥部对泰兴市经济开发区环保局和泰兴市环保局进行事故初报。</w:t>
      </w:r>
    </w:p>
    <w:p w:rsidR="00997D08" w:rsidRPr="00AA47A5" w:rsidRDefault="00AA06F5">
      <w:pPr>
        <w:numPr>
          <w:ilvl w:val="0"/>
          <w:numId w:val="11"/>
        </w:numPr>
        <w:ind w:rightChars="-27" w:right="-65" w:firstLine="480"/>
        <w:jc w:val="left"/>
      </w:pPr>
      <w:r w:rsidRPr="00AA47A5">
        <w:t>灭火后现场处置人员正确佩戴好劳保用品，进入事故现场；</w:t>
      </w:r>
    </w:p>
    <w:p w:rsidR="00997D08" w:rsidRPr="00AA47A5" w:rsidRDefault="00AA06F5">
      <w:pPr>
        <w:numPr>
          <w:ilvl w:val="0"/>
          <w:numId w:val="11"/>
        </w:numPr>
        <w:ind w:rightChars="-27" w:right="-65" w:firstLine="480"/>
        <w:jc w:val="left"/>
      </w:pPr>
      <w:r w:rsidRPr="00AA47A5">
        <w:lastRenderedPageBreak/>
        <w:t>待</w:t>
      </w:r>
      <w:r w:rsidRPr="00AA47A5">
        <w:rPr>
          <w:rFonts w:hint="eastAsia"/>
        </w:rPr>
        <w:t>环境控制与应急管理部</w:t>
      </w:r>
      <w:r w:rsidRPr="00AA47A5">
        <w:t>将团结渠外排阀门关闭并开启通向公司应急池阀门后，现场处置人员将围堰切换阀切换至雨水管道，将事故水输送至公司应急池。</w:t>
      </w:r>
    </w:p>
    <w:p w:rsidR="00997D08" w:rsidRPr="00AA47A5" w:rsidRDefault="00AA06F5">
      <w:pPr>
        <w:numPr>
          <w:ilvl w:val="0"/>
          <w:numId w:val="11"/>
        </w:numPr>
        <w:ind w:rightChars="-27" w:right="-65" w:firstLine="480"/>
        <w:jc w:val="left"/>
      </w:pP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7</w:t>
      </w:r>
      <w:r w:rsidRPr="00AA47A5">
        <w:t>、污水处理站人员根据污水处理站出水的水质与水量情况，及时汇报至应急指挥部。</w:t>
      </w:r>
    </w:p>
    <w:p w:rsidR="00997D08" w:rsidRPr="00AA47A5" w:rsidRDefault="00AA06F5">
      <w:pPr>
        <w:ind w:rightChars="-27" w:right="-65" w:firstLine="480"/>
        <w:jc w:val="left"/>
      </w:pPr>
      <w:r w:rsidRPr="00AA47A5">
        <w:t>8</w:t>
      </w:r>
      <w:r w:rsidRPr="00AA47A5">
        <w:t>、如污水处理站出水水质及水量情况超标，应急指挥部与泰兴市环保局联系，协调滨江污水处理厂开启绿色通道进行接收。</w:t>
      </w:r>
    </w:p>
    <w:p w:rsidR="00997D08" w:rsidRPr="00AA47A5" w:rsidRDefault="00AA06F5">
      <w:pPr>
        <w:ind w:rightChars="-27" w:right="-65" w:firstLine="480"/>
        <w:jc w:val="left"/>
      </w:pPr>
      <w:r w:rsidRPr="00AA47A5">
        <w:t xml:space="preserve">    9</w:t>
      </w:r>
      <w:r w:rsidRPr="00AA47A5">
        <w:t>、现场处置人员在贮槽清空后，用蒸汽蒸煮、置换泄漏贮罐；</w:t>
      </w:r>
    </w:p>
    <w:p w:rsidR="00997D08" w:rsidRPr="00AA47A5" w:rsidRDefault="00AA06F5">
      <w:pPr>
        <w:ind w:rightChars="-27" w:right="-65" w:firstLine="480"/>
        <w:jc w:val="left"/>
      </w:pPr>
      <w:r w:rsidRPr="00AA47A5">
        <w:t xml:space="preserve">    10</w:t>
      </w:r>
      <w:r w:rsidRPr="00AA47A5">
        <w:t>、维修人员对泄露贮槽进行维修、更换；</w:t>
      </w:r>
    </w:p>
    <w:p w:rsidR="00997D08" w:rsidRPr="00AA47A5" w:rsidRDefault="00AA06F5">
      <w:pPr>
        <w:ind w:rightChars="-27" w:right="-65" w:firstLine="480"/>
        <w:jc w:val="left"/>
      </w:pPr>
      <w:r w:rsidRPr="00AA47A5">
        <w:t xml:space="preserve">    11</w:t>
      </w:r>
      <w:r w:rsidRPr="00AA47A5">
        <w:t>、应急指挥部宣布应急终止；</w:t>
      </w:r>
    </w:p>
    <w:p w:rsidR="00997D08" w:rsidRPr="00AA47A5" w:rsidRDefault="00AA06F5">
      <w:pPr>
        <w:ind w:rightChars="-27" w:right="-65" w:firstLine="480"/>
        <w:jc w:val="left"/>
      </w:pPr>
      <w:r w:rsidRPr="00AA47A5">
        <w:t xml:space="preserve">    12</w:t>
      </w:r>
      <w:r w:rsidRPr="00AA47A5">
        <w:t>、应急指挥部向泰兴市环保局及相关部门汇报事故处置情况，并做好相关记录。</w:t>
      </w:r>
    </w:p>
    <w:p w:rsidR="00997D08" w:rsidRPr="00AA47A5" w:rsidRDefault="00AA06F5">
      <w:pPr>
        <w:ind w:rightChars="-27" w:right="-65" w:firstLine="482"/>
        <w:jc w:val="left"/>
        <w:rPr>
          <w:b/>
          <w:bCs/>
        </w:rPr>
      </w:pPr>
      <w:r w:rsidRPr="00AA47A5">
        <w:rPr>
          <w:b/>
          <w:bCs/>
        </w:rPr>
        <w:t>注意：泡沫、二氧化碳、干粉、砂土等进行灭火。用水灭火无效。</w:t>
      </w:r>
    </w:p>
    <w:p w:rsidR="00997D08" w:rsidRPr="00AA47A5" w:rsidRDefault="00AA06F5">
      <w:pPr>
        <w:pStyle w:val="3"/>
        <w:spacing w:before="163" w:after="163"/>
      </w:pPr>
      <w:bookmarkStart w:id="352" w:name="_Toc6747"/>
      <w:bookmarkStart w:id="353" w:name="_Toc15240"/>
      <w:bookmarkStart w:id="354" w:name="_Toc530733831"/>
      <w:bookmarkStart w:id="355" w:name="_Toc530822917"/>
      <w:bookmarkStart w:id="356" w:name="_Toc530823019"/>
      <w:r w:rsidRPr="00AA47A5">
        <w:t>三氯氧磷管道泄漏现场应急处置</w:t>
      </w:r>
      <w:bookmarkEnd w:id="352"/>
      <w:bookmarkEnd w:id="353"/>
      <w:bookmarkEnd w:id="354"/>
      <w:bookmarkEnd w:id="355"/>
      <w:bookmarkEnd w:id="356"/>
    </w:p>
    <w:p w:rsidR="00997D08" w:rsidRPr="00AA47A5" w:rsidRDefault="00AA06F5">
      <w:pPr>
        <w:ind w:rightChars="-27" w:right="-65" w:firstLine="480"/>
        <w:jc w:val="left"/>
      </w:pPr>
      <w:r w:rsidRPr="00AA47A5">
        <w:t xml:space="preserve">    1</w:t>
      </w:r>
      <w:r w:rsidRPr="00AA47A5">
        <w:t>、现场发现人员或操作员立即向当班班长汇报；</w:t>
      </w:r>
    </w:p>
    <w:p w:rsidR="00997D08" w:rsidRPr="00AA47A5" w:rsidRDefault="00AA06F5">
      <w:pPr>
        <w:ind w:rightChars="-27" w:right="-65" w:firstLine="480"/>
        <w:jc w:val="left"/>
      </w:pPr>
      <w:r w:rsidRPr="00AA47A5">
        <w:t xml:space="preserve">    2</w:t>
      </w:r>
      <w:r w:rsidRPr="00AA47A5">
        <w:t>、当班班长通知产品经理；</w:t>
      </w:r>
    </w:p>
    <w:p w:rsidR="00997D08" w:rsidRPr="00AA47A5" w:rsidRDefault="00AA06F5">
      <w:pPr>
        <w:ind w:rightChars="-27" w:right="-65" w:firstLine="480"/>
        <w:jc w:val="left"/>
      </w:pPr>
      <w:r w:rsidRPr="00AA47A5">
        <w:t>3</w:t>
      </w:r>
      <w:r w:rsidRPr="00AA47A5">
        <w:t>、主控室操作员立即切断三氯氧磷贮槽输送阀门；</w:t>
      </w:r>
    </w:p>
    <w:p w:rsidR="00997D08" w:rsidRPr="00AA47A5" w:rsidRDefault="00AA06F5">
      <w:pPr>
        <w:ind w:rightChars="-27" w:right="-65" w:firstLine="480"/>
        <w:jc w:val="left"/>
      </w:pPr>
      <w:r w:rsidRPr="00AA47A5">
        <w:t xml:space="preserve">    4</w:t>
      </w:r>
      <w:r w:rsidRPr="00AA47A5">
        <w:t>、产品经理组织处置人员正确佩戴好劳保用品，进入事故现场并关闭泄漏点前后阀门；</w:t>
      </w:r>
    </w:p>
    <w:p w:rsidR="00997D08" w:rsidRPr="00AA47A5" w:rsidRDefault="00AA06F5">
      <w:pPr>
        <w:ind w:rightChars="-27" w:right="-65" w:firstLine="480"/>
        <w:jc w:val="left"/>
      </w:pPr>
      <w:r w:rsidRPr="00AA47A5">
        <w:t xml:space="preserve">    5</w:t>
      </w:r>
      <w:r w:rsidRPr="00AA47A5">
        <w:t>、现场处置人员用黄砂覆盖泄漏物，并将其转移至铁桶等容器中，送至危险废物堆放仓库，统一由公司转运至有资质的危险废物处理单位处理；</w:t>
      </w:r>
    </w:p>
    <w:p w:rsidR="00997D08" w:rsidRPr="00AA47A5" w:rsidRDefault="00AA06F5">
      <w:pPr>
        <w:ind w:rightChars="-27" w:right="-65" w:firstLine="480"/>
        <w:jc w:val="left"/>
      </w:pPr>
      <w:r w:rsidRPr="00AA47A5">
        <w:t xml:space="preserve">    6</w:t>
      </w:r>
      <w:r w:rsidRPr="00AA47A5">
        <w:t>、现场处置人员将发生泄漏的管道泄压、清空、用氮气置换后，对泄漏点进行维修；</w:t>
      </w:r>
    </w:p>
    <w:p w:rsidR="00997D08" w:rsidRPr="00AA47A5" w:rsidRDefault="00AA06F5">
      <w:pPr>
        <w:ind w:rightChars="-27" w:right="-65" w:firstLine="480"/>
        <w:jc w:val="left"/>
      </w:pPr>
      <w:r w:rsidRPr="00AA47A5">
        <w:t>7</w:t>
      </w:r>
      <w:r w:rsidRPr="00AA47A5">
        <w:t>、当班班长对事故处置情况做好记录并存档。</w:t>
      </w:r>
    </w:p>
    <w:p w:rsidR="00997D08" w:rsidRPr="00AA47A5" w:rsidRDefault="00AA06F5">
      <w:pPr>
        <w:pStyle w:val="3"/>
        <w:spacing w:before="163" w:after="163"/>
      </w:pPr>
      <w:bookmarkStart w:id="357" w:name="_Toc22039"/>
      <w:bookmarkStart w:id="358" w:name="_Toc530733832"/>
      <w:bookmarkStart w:id="359" w:name="_Toc530822918"/>
      <w:bookmarkStart w:id="360" w:name="_Toc530823020"/>
      <w:r w:rsidRPr="00AA47A5">
        <w:lastRenderedPageBreak/>
        <w:t>三氯氧磷贮槽泄漏现场应急处置</w:t>
      </w:r>
      <w:bookmarkEnd w:id="357"/>
      <w:bookmarkEnd w:id="358"/>
      <w:bookmarkEnd w:id="359"/>
      <w:bookmarkEnd w:id="360"/>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、当班班长通知分厂领导及公司生产调度；</w:t>
      </w:r>
    </w:p>
    <w:p w:rsidR="00997D08" w:rsidRPr="00AA47A5" w:rsidRDefault="00AA06F5">
      <w:pPr>
        <w:ind w:rightChars="-27" w:right="-65" w:firstLine="480"/>
        <w:jc w:val="left"/>
      </w:pPr>
      <w:r w:rsidRPr="00AA47A5">
        <w:t>3</w:t>
      </w:r>
      <w:r w:rsidRPr="00AA47A5">
        <w:t>、主控室操作员立即切断三氯氧磷贮槽输送阀门；</w:t>
      </w:r>
    </w:p>
    <w:p w:rsidR="00997D08" w:rsidRPr="00AA47A5" w:rsidRDefault="00AA06F5">
      <w:pPr>
        <w:ind w:rightChars="-27" w:right="-65" w:firstLine="480"/>
        <w:jc w:val="left"/>
      </w:pPr>
      <w:r w:rsidRPr="00AA47A5">
        <w:t>4</w:t>
      </w:r>
      <w:r w:rsidRPr="00AA47A5">
        <w:t>、公司生产调度根据紧急停车方案组织停车；</w:t>
      </w:r>
    </w:p>
    <w:p w:rsidR="00997D08" w:rsidRPr="00AA47A5" w:rsidRDefault="00AA06F5">
      <w:pPr>
        <w:ind w:rightChars="-27" w:right="-65" w:firstLine="480"/>
        <w:jc w:val="left"/>
      </w:pPr>
      <w:r w:rsidRPr="00AA47A5">
        <w:t>5</w:t>
      </w:r>
      <w:r w:rsidRPr="00AA47A5">
        <w:t>、分厂领导组织本车间内无关人员撤离至上风向紧急集合点，并做好警戒，限制人员进入；</w:t>
      </w:r>
    </w:p>
    <w:p w:rsidR="00997D08" w:rsidRPr="00AA47A5" w:rsidRDefault="00AA06F5">
      <w:pPr>
        <w:ind w:rightChars="-27" w:right="-65" w:firstLine="480"/>
        <w:jc w:val="left"/>
      </w:pPr>
      <w:r w:rsidRPr="00AA47A5">
        <w:t>6</w:t>
      </w:r>
      <w:r w:rsidRPr="00AA47A5">
        <w:t>、分厂领导通知消防、医疗、</w:t>
      </w:r>
      <w:r w:rsidRPr="00AA47A5">
        <w:rPr>
          <w:rFonts w:hint="eastAsia"/>
        </w:rPr>
        <w:t>环境控制与应急管理部</w:t>
      </w:r>
      <w:r w:rsidRPr="00AA47A5">
        <w:t>等部门做好应急准备；</w:t>
      </w:r>
    </w:p>
    <w:p w:rsidR="00997D08" w:rsidRPr="00AA47A5" w:rsidRDefault="00AA06F5">
      <w:pPr>
        <w:ind w:rightChars="-27" w:right="-65" w:firstLine="480"/>
        <w:jc w:val="left"/>
      </w:pPr>
      <w:r w:rsidRPr="00AA47A5">
        <w:t>7</w:t>
      </w:r>
      <w:r w:rsidRPr="00AA47A5">
        <w:t>、主控室操作员打开事故槽真空阀门，打开供料槽气动球阀，将供料槽内三氯氧磷送至事故槽；</w:t>
      </w:r>
    </w:p>
    <w:p w:rsidR="00997D08" w:rsidRPr="00AA47A5" w:rsidRDefault="00AA06F5">
      <w:pPr>
        <w:ind w:rightChars="-27" w:right="-65" w:firstLine="480"/>
        <w:jc w:val="left"/>
      </w:pPr>
      <w:r w:rsidRPr="00AA47A5">
        <w:t>8</w:t>
      </w:r>
      <w:r w:rsidRPr="00AA47A5">
        <w:t>、供料槽内三氯氧磷转移至事故槽后，主控室操作员将供料槽气动球阀关闭；</w:t>
      </w:r>
    </w:p>
    <w:p w:rsidR="00997D08" w:rsidRPr="00AA47A5" w:rsidRDefault="00AA06F5">
      <w:pPr>
        <w:ind w:rightChars="-27" w:right="-65" w:firstLine="480"/>
        <w:jc w:val="left"/>
      </w:pPr>
      <w:r w:rsidRPr="00AA47A5">
        <w:t>9</w:t>
      </w:r>
      <w:r w:rsidRPr="00AA47A5">
        <w:t>、产品经理组织处置人员正确佩戴好劳保用品，进入事故现场；</w:t>
      </w:r>
    </w:p>
    <w:p w:rsidR="00997D08" w:rsidRPr="00AA47A5" w:rsidRDefault="00AA06F5">
      <w:pPr>
        <w:ind w:rightChars="-27" w:right="-65" w:firstLine="480"/>
        <w:jc w:val="left"/>
      </w:pPr>
      <w:r w:rsidRPr="00AA47A5">
        <w:t>10</w:t>
      </w:r>
      <w:r w:rsidRPr="00AA47A5">
        <w:t>、现场处置人员用黄砂覆盖泄漏物，并将其转移至铁桶等容器中，送至危险废物堆放仓库，统一由公司转运至有资质的危险废物处理单位处理；</w:t>
      </w:r>
    </w:p>
    <w:p w:rsidR="00997D08" w:rsidRPr="00AA47A5" w:rsidRDefault="00AA06F5">
      <w:pPr>
        <w:ind w:rightChars="-27" w:right="-65" w:firstLine="480"/>
        <w:jc w:val="left"/>
      </w:pPr>
      <w:r w:rsidRPr="00AA47A5">
        <w:t>11</w:t>
      </w:r>
      <w:r w:rsidRPr="00AA47A5">
        <w:t>、现场处置人员将供料槽拆除、清洗、置换后发外检修；</w:t>
      </w:r>
    </w:p>
    <w:p w:rsidR="00997D08" w:rsidRPr="00AA47A5" w:rsidRDefault="00AA06F5">
      <w:pPr>
        <w:ind w:rightChars="-27" w:right="-65" w:firstLine="480"/>
        <w:jc w:val="left"/>
      </w:pPr>
      <w:r w:rsidRPr="00AA47A5">
        <w:t>12</w:t>
      </w:r>
      <w:r w:rsidRPr="00AA47A5">
        <w:t>、当班班长对事故处置情况进行记录并存档。</w:t>
      </w:r>
    </w:p>
    <w:p w:rsidR="00997D08" w:rsidRPr="00AA47A5" w:rsidRDefault="00AA06F5">
      <w:pPr>
        <w:pStyle w:val="3"/>
        <w:spacing w:before="163" w:after="163"/>
      </w:pPr>
      <w:bookmarkStart w:id="361" w:name="_Toc7021"/>
      <w:bookmarkStart w:id="362" w:name="_Toc25062"/>
      <w:bookmarkStart w:id="363" w:name="_Toc530733833"/>
      <w:bookmarkStart w:id="364" w:name="_Toc530822919"/>
      <w:bookmarkStart w:id="365" w:name="_Toc530823021"/>
      <w:r w:rsidRPr="00AA47A5">
        <w:t>氯化氢泄漏现场应急处置</w:t>
      </w:r>
      <w:bookmarkEnd w:id="361"/>
      <w:bookmarkEnd w:id="362"/>
      <w:bookmarkEnd w:id="363"/>
      <w:bookmarkEnd w:id="364"/>
      <w:bookmarkEnd w:id="365"/>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、当班班长通知产品经理；</w:t>
      </w:r>
    </w:p>
    <w:p w:rsidR="00997D08" w:rsidRPr="00AA47A5" w:rsidRDefault="00AA06F5">
      <w:pPr>
        <w:numPr>
          <w:ilvl w:val="0"/>
          <w:numId w:val="13"/>
        </w:numPr>
        <w:ind w:rightChars="-27" w:right="-65" w:firstLine="480"/>
        <w:jc w:val="left"/>
      </w:pPr>
      <w:r w:rsidRPr="00AA47A5">
        <w:t>产品经理组织本车间内无关人员撤离至上风向紧急集合点，并做好警戒，限制人员进入；</w:t>
      </w:r>
    </w:p>
    <w:p w:rsidR="00997D08" w:rsidRPr="00AA47A5" w:rsidRDefault="00AA06F5">
      <w:pPr>
        <w:numPr>
          <w:ilvl w:val="0"/>
          <w:numId w:val="13"/>
        </w:numPr>
        <w:ind w:rightChars="-27" w:right="-65" w:firstLine="480"/>
        <w:jc w:val="left"/>
      </w:pPr>
      <w:r w:rsidRPr="00AA47A5">
        <w:t>现场应急处置人员戴好自给是呼吸器，穿相应的工作服进入现场；</w:t>
      </w:r>
    </w:p>
    <w:p w:rsidR="00997D08" w:rsidRPr="00AA47A5" w:rsidRDefault="00AA06F5">
      <w:pPr>
        <w:numPr>
          <w:ilvl w:val="0"/>
          <w:numId w:val="13"/>
        </w:numPr>
        <w:ind w:rightChars="-27" w:right="-65" w:firstLine="480"/>
        <w:jc w:val="left"/>
      </w:pPr>
      <w:r w:rsidRPr="00AA47A5">
        <w:t>现场应急处置人员立即将泄漏系统进行降压处理；</w:t>
      </w:r>
    </w:p>
    <w:p w:rsidR="00997D08" w:rsidRPr="00AA47A5" w:rsidRDefault="00AA06F5">
      <w:pPr>
        <w:numPr>
          <w:ilvl w:val="0"/>
          <w:numId w:val="13"/>
        </w:numPr>
        <w:ind w:rightChars="-27" w:right="-65" w:firstLine="480"/>
        <w:jc w:val="left"/>
      </w:pPr>
      <w:r w:rsidRPr="00AA47A5">
        <w:t>现场应急处置人员用消防水对现场酸雾及泄漏的氯化氢进行稀释吸收，并将事故水引至废水池，送往公司污水处理站；</w:t>
      </w:r>
    </w:p>
    <w:p w:rsidR="00997D08" w:rsidRPr="00AA47A5" w:rsidRDefault="00AA06F5">
      <w:pPr>
        <w:numPr>
          <w:ilvl w:val="0"/>
          <w:numId w:val="13"/>
        </w:numPr>
        <w:ind w:rightChars="-27" w:right="-65" w:firstLine="480"/>
        <w:jc w:val="left"/>
      </w:pPr>
      <w:r w:rsidRPr="00AA47A5">
        <w:t>维修人员对泄漏点进行维修捉漏处理；</w:t>
      </w:r>
    </w:p>
    <w:p w:rsidR="00997D08" w:rsidRPr="00AA47A5" w:rsidRDefault="00AA06F5">
      <w:pPr>
        <w:numPr>
          <w:ilvl w:val="0"/>
          <w:numId w:val="13"/>
        </w:numPr>
        <w:spacing w:before="120" w:after="120"/>
        <w:ind w:rightChars="-27" w:right="-65" w:firstLine="480"/>
        <w:jc w:val="left"/>
        <w:sectPr w:rsidR="00997D08" w:rsidRPr="00AA47A5">
          <w:pgSz w:w="11906" w:h="16838"/>
          <w:pgMar w:top="1418" w:right="1418" w:bottom="1418" w:left="1418" w:header="851" w:footer="992" w:gutter="0"/>
          <w:cols w:space="425"/>
          <w:docGrid w:type="lines" w:linePitch="326"/>
        </w:sectPr>
      </w:pPr>
      <w:r w:rsidRPr="00AA47A5">
        <w:lastRenderedPageBreak/>
        <w:t>当班班长对现场处置情况进行记录。</w:t>
      </w:r>
      <w:bookmarkStart w:id="366" w:name="_Toc32021"/>
      <w:bookmarkStart w:id="367" w:name="_Toc6434"/>
      <w:bookmarkStart w:id="368" w:name="_Toc512937968"/>
    </w:p>
    <w:p w:rsidR="00997D08" w:rsidRPr="00AA47A5" w:rsidRDefault="00AA06F5">
      <w:pPr>
        <w:pStyle w:val="1"/>
        <w:spacing w:before="163" w:after="163"/>
      </w:pPr>
      <w:bookmarkStart w:id="369" w:name="_Toc530733834"/>
      <w:bookmarkStart w:id="370" w:name="_Toc530822920"/>
      <w:bookmarkStart w:id="371" w:name="_Toc530823022"/>
      <w:r w:rsidRPr="00AA47A5">
        <w:lastRenderedPageBreak/>
        <w:t>危险品罐区储罐泄漏、火灾、爆炸</w:t>
      </w:r>
      <w:bookmarkEnd w:id="366"/>
      <w:r w:rsidRPr="00AA47A5">
        <w:t>专项预案</w:t>
      </w:r>
      <w:bookmarkEnd w:id="367"/>
      <w:bookmarkEnd w:id="368"/>
      <w:bookmarkEnd w:id="369"/>
      <w:bookmarkEnd w:id="370"/>
      <w:bookmarkEnd w:id="371"/>
    </w:p>
    <w:p w:rsidR="00997D08" w:rsidRPr="00AA47A5" w:rsidRDefault="00AA06F5">
      <w:pPr>
        <w:pStyle w:val="2"/>
        <w:spacing w:before="163" w:after="163"/>
      </w:pPr>
      <w:bookmarkStart w:id="372" w:name="_Toc23650"/>
      <w:bookmarkStart w:id="373" w:name="_Toc29249"/>
      <w:bookmarkStart w:id="374" w:name="_Toc512937969"/>
      <w:bookmarkStart w:id="375" w:name="_Toc530733835"/>
      <w:bookmarkStart w:id="376" w:name="_Toc530822921"/>
      <w:bookmarkStart w:id="377" w:name="_Toc530823023"/>
      <w:r w:rsidRPr="00AA47A5">
        <w:t>风险评估和评估结论</w:t>
      </w:r>
      <w:bookmarkEnd w:id="372"/>
      <w:bookmarkEnd w:id="373"/>
      <w:bookmarkEnd w:id="374"/>
      <w:bookmarkEnd w:id="375"/>
      <w:bookmarkEnd w:id="376"/>
      <w:bookmarkEnd w:id="377"/>
    </w:p>
    <w:p w:rsidR="00997D08" w:rsidRPr="00AA47A5" w:rsidRDefault="00AA06F5">
      <w:pPr>
        <w:pStyle w:val="3"/>
        <w:spacing w:before="163" w:after="163"/>
      </w:pPr>
      <w:bookmarkStart w:id="378" w:name="_Toc2917"/>
      <w:bookmarkStart w:id="379" w:name="_Toc11510"/>
      <w:bookmarkStart w:id="380" w:name="_Toc530733836"/>
      <w:bookmarkStart w:id="381" w:name="_Toc530822922"/>
      <w:bookmarkStart w:id="382" w:name="_Toc530823024"/>
      <w:r w:rsidRPr="00AA47A5">
        <w:t>风险评估</w:t>
      </w:r>
      <w:bookmarkEnd w:id="378"/>
      <w:bookmarkEnd w:id="379"/>
      <w:bookmarkEnd w:id="380"/>
      <w:bookmarkEnd w:id="381"/>
      <w:bookmarkEnd w:id="382"/>
    </w:p>
    <w:p w:rsidR="00997D08" w:rsidRPr="00AA47A5" w:rsidRDefault="00AA06F5">
      <w:pPr>
        <w:ind w:rightChars="-27" w:right="-65" w:firstLine="480"/>
        <w:jc w:val="left"/>
      </w:pPr>
      <w:r w:rsidRPr="00AA47A5">
        <w:t>如危险品罐区储存的物资有：正丁醇（</w:t>
      </w:r>
      <w:r w:rsidRPr="00AA47A5">
        <w:t>350</w:t>
      </w:r>
      <w:r w:rsidRPr="00AA47A5">
        <w:t>吨）、二甲苯（</w:t>
      </w:r>
      <w:r w:rsidRPr="00AA47A5">
        <w:t>300</w:t>
      </w:r>
      <w:r w:rsidRPr="00AA47A5">
        <w:t>吨）、甲苯（</w:t>
      </w:r>
      <w:r w:rsidRPr="00AA47A5">
        <w:t>300</w:t>
      </w:r>
      <w:r w:rsidRPr="00AA47A5">
        <w:t>吨）、乙醇（</w:t>
      </w:r>
      <w:r w:rsidRPr="00AA47A5">
        <w:t>300</w:t>
      </w:r>
      <w:r w:rsidRPr="00AA47A5">
        <w:t>吨）、甲醇（</w:t>
      </w:r>
      <w:r w:rsidRPr="00AA47A5">
        <w:t>300</w:t>
      </w:r>
      <w:r w:rsidRPr="00AA47A5">
        <w:t>吨</w:t>
      </w:r>
      <w:r w:rsidRPr="00AA47A5">
        <w:t>*2</w:t>
      </w:r>
      <w:r w:rsidRPr="00AA47A5">
        <w:t>）、</w:t>
      </w:r>
      <w:r w:rsidRPr="00AA47A5">
        <w:t>2-CP</w:t>
      </w:r>
      <w:r w:rsidRPr="00AA47A5">
        <w:t>（</w:t>
      </w:r>
      <w:r w:rsidRPr="00AA47A5">
        <w:t>2-</w:t>
      </w:r>
      <w:r w:rsidRPr="00AA47A5">
        <w:t>氰基苯酚</w:t>
      </w:r>
      <w:r w:rsidRPr="00AA47A5">
        <w:t>:800</w:t>
      </w:r>
      <w:r w:rsidRPr="00AA47A5">
        <w:t>吨）、</w:t>
      </w:r>
      <w:r w:rsidRPr="00AA47A5">
        <w:t>MEA</w:t>
      </w:r>
      <w:r w:rsidRPr="00AA47A5">
        <w:t>（</w:t>
      </w:r>
      <w:r w:rsidRPr="00AA47A5">
        <w:t>2</w:t>
      </w:r>
      <w:r w:rsidRPr="00AA47A5">
        <w:t>，</w:t>
      </w:r>
      <w:r w:rsidRPr="00AA47A5">
        <w:t>6-</w:t>
      </w:r>
      <w:r w:rsidRPr="00AA47A5">
        <w:t>甲乙基苯胺：</w:t>
      </w:r>
      <w:r w:rsidRPr="00AA47A5">
        <w:t>300</w:t>
      </w:r>
      <w:r w:rsidRPr="00AA47A5">
        <w:t>吨）、</w:t>
      </w:r>
      <w:r w:rsidRPr="00AA47A5">
        <w:t>DMF</w:t>
      </w:r>
      <w:r w:rsidRPr="00AA47A5">
        <w:t>（</w:t>
      </w:r>
      <w:r w:rsidRPr="00AA47A5">
        <w:t>N,N-</w:t>
      </w:r>
      <w:r w:rsidRPr="00AA47A5">
        <w:t>二甲基甲酰胺</w:t>
      </w:r>
      <w:r w:rsidRPr="00AA47A5">
        <w:t>:300</w:t>
      </w:r>
      <w:r w:rsidRPr="00AA47A5">
        <w:t>吨）</w:t>
      </w:r>
      <w:r w:rsidRPr="00AA47A5">
        <w:t>,</w:t>
      </w:r>
      <w:r w:rsidRPr="00AA47A5">
        <w:t>该区储存物资在泄漏情况下，如遇明火可能会引发火灾、爆炸。如事故液流入清净雨水管网，恰逢清净雨水排入外环境的闸门没有关闭，则事故液可能会进入到团结渠，从而进入长江，引发水环境污染。</w:t>
      </w:r>
    </w:p>
    <w:p w:rsidR="00997D08" w:rsidRPr="00AA47A5" w:rsidRDefault="00AA06F5">
      <w:pPr>
        <w:pStyle w:val="3"/>
        <w:spacing w:before="163" w:after="163"/>
      </w:pPr>
      <w:bookmarkStart w:id="383" w:name="_Toc16820"/>
      <w:bookmarkStart w:id="384" w:name="_Toc11435"/>
      <w:bookmarkStart w:id="385" w:name="_Toc530733837"/>
      <w:bookmarkStart w:id="386" w:name="_Toc530822923"/>
      <w:bookmarkStart w:id="387" w:name="_Toc530823025"/>
      <w:r w:rsidRPr="00AA47A5">
        <w:t>评估结论</w:t>
      </w:r>
      <w:bookmarkEnd w:id="383"/>
      <w:bookmarkEnd w:id="384"/>
      <w:bookmarkEnd w:id="385"/>
      <w:bookmarkEnd w:id="386"/>
      <w:bookmarkEnd w:id="387"/>
    </w:p>
    <w:p w:rsidR="00997D08" w:rsidRPr="00AA47A5" w:rsidRDefault="00AA06F5">
      <w:pPr>
        <w:ind w:rightChars="-27" w:right="-65" w:firstLine="480"/>
        <w:jc w:val="left"/>
      </w:pPr>
      <w:r w:rsidRPr="00AA47A5">
        <w:t>在危险品罐区储罐发生泄露事故或火灾事故的情况下，泄漏物及事故消防水有可能沿雨水管网流入团结渠内，造成水环境污染。</w:t>
      </w:r>
    </w:p>
    <w:p w:rsidR="00997D08" w:rsidRPr="00AA47A5" w:rsidRDefault="00AA06F5">
      <w:pPr>
        <w:pStyle w:val="2"/>
        <w:spacing w:before="163" w:after="163"/>
      </w:pPr>
      <w:bookmarkStart w:id="388" w:name="_Toc22510"/>
      <w:bookmarkStart w:id="389" w:name="_Toc5767"/>
      <w:bookmarkStart w:id="390" w:name="_Toc512937970"/>
      <w:bookmarkStart w:id="391" w:name="_Toc530733838"/>
      <w:bookmarkStart w:id="392" w:name="_Toc530822924"/>
      <w:bookmarkStart w:id="393" w:name="_Toc530823026"/>
      <w:r w:rsidRPr="00AA47A5">
        <w:t>应急处置</w:t>
      </w:r>
      <w:bookmarkEnd w:id="388"/>
      <w:bookmarkEnd w:id="389"/>
      <w:bookmarkEnd w:id="390"/>
      <w:r w:rsidRPr="00AA47A5">
        <w:t>（以甲醇储罐为例）</w:t>
      </w:r>
      <w:bookmarkEnd w:id="391"/>
      <w:bookmarkEnd w:id="392"/>
      <w:bookmarkEnd w:id="393"/>
    </w:p>
    <w:p w:rsidR="00997D08" w:rsidRPr="00AA47A5" w:rsidRDefault="00AA06F5">
      <w:pPr>
        <w:pStyle w:val="3"/>
        <w:spacing w:before="163" w:after="163"/>
      </w:pPr>
      <w:bookmarkStart w:id="394" w:name="_Toc6899"/>
      <w:bookmarkStart w:id="395" w:name="_Toc31227"/>
      <w:bookmarkStart w:id="396" w:name="_Toc530733839"/>
      <w:bookmarkStart w:id="397" w:name="_Toc530822925"/>
      <w:bookmarkStart w:id="398" w:name="_Toc530823027"/>
      <w:r w:rsidRPr="00AA47A5">
        <w:t>三级响应</w:t>
      </w:r>
      <w:bookmarkEnd w:id="394"/>
      <w:bookmarkEnd w:id="395"/>
      <w:bookmarkEnd w:id="396"/>
      <w:bookmarkEnd w:id="397"/>
      <w:bookmarkEnd w:id="398"/>
    </w:p>
    <w:p w:rsidR="00997D08" w:rsidRPr="00AA47A5" w:rsidRDefault="00AA06F5">
      <w:pPr>
        <w:ind w:rightChars="-27" w:right="-65" w:firstLine="480"/>
        <w:jc w:val="left"/>
      </w:pPr>
      <w:r w:rsidRPr="00AA47A5">
        <w:t>在平时输料过程中，卸料总阀下游管道及法兰产生少量泄露现象，现场当班人员能及时处理，不会流入外环境，能由当班人员进行现场处置。当泄露事故发生时，由当班班长启动三级应急预案（现场级）。</w:t>
      </w:r>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、当班班长立即组织现场处置人员，正确穿戴劳动防护用品，并进入现场进行应急处置。</w:t>
      </w:r>
    </w:p>
    <w:p w:rsidR="00997D08" w:rsidRPr="00AA47A5" w:rsidRDefault="00AA06F5">
      <w:pPr>
        <w:ind w:rightChars="-27" w:right="-65" w:firstLine="480"/>
        <w:jc w:val="left"/>
      </w:pPr>
      <w:r w:rsidRPr="00AA47A5">
        <w:t>3</w:t>
      </w:r>
      <w:r w:rsidRPr="00AA47A5">
        <w:t>、现场处置人员赶赴现场后立即关闭围堰切换阀门，将泄漏物堵截在围堰内。</w:t>
      </w:r>
    </w:p>
    <w:p w:rsidR="00997D08" w:rsidRPr="00AA47A5" w:rsidRDefault="00AA06F5">
      <w:pPr>
        <w:ind w:rightChars="-27" w:right="-65" w:firstLine="480"/>
        <w:jc w:val="left"/>
      </w:pPr>
      <w:r w:rsidRPr="00AA47A5">
        <w:t>4</w:t>
      </w:r>
      <w:r w:rsidRPr="00AA47A5">
        <w:t>、同时现场处置人员立即关闭泄露甲醇储罐下部总阀门，查找并处置泄漏点。</w:t>
      </w:r>
    </w:p>
    <w:p w:rsidR="00997D08" w:rsidRPr="00AA47A5" w:rsidRDefault="00AA06F5">
      <w:pPr>
        <w:ind w:rightChars="-27" w:right="-65" w:firstLine="480"/>
        <w:jc w:val="left"/>
      </w:pPr>
      <w:r w:rsidRPr="00AA47A5">
        <w:t>5</w:t>
      </w:r>
      <w:r w:rsidRPr="00AA47A5">
        <w:t>、现场处置人员根据甲醇性质处置或收集泄漏物。</w:t>
      </w:r>
    </w:p>
    <w:p w:rsidR="00997D08" w:rsidRPr="00AA47A5" w:rsidRDefault="00AA06F5">
      <w:pPr>
        <w:pStyle w:val="3"/>
        <w:spacing w:before="163" w:after="163"/>
      </w:pPr>
      <w:bookmarkStart w:id="399" w:name="_Toc30630"/>
      <w:bookmarkStart w:id="400" w:name="_Toc3653"/>
      <w:bookmarkStart w:id="401" w:name="_Toc530733840"/>
      <w:bookmarkStart w:id="402" w:name="_Toc530822926"/>
      <w:bookmarkStart w:id="403" w:name="_Toc530823028"/>
      <w:r w:rsidRPr="00AA47A5">
        <w:lastRenderedPageBreak/>
        <w:t>二级响应</w:t>
      </w:r>
      <w:bookmarkEnd w:id="399"/>
      <w:bookmarkEnd w:id="400"/>
      <w:bookmarkEnd w:id="401"/>
      <w:bookmarkEnd w:id="402"/>
      <w:bookmarkEnd w:id="403"/>
    </w:p>
    <w:p w:rsidR="00997D08" w:rsidRPr="00AA47A5" w:rsidRDefault="00AA06F5">
      <w:pPr>
        <w:ind w:rightChars="-27" w:right="-65" w:firstLine="480"/>
        <w:jc w:val="left"/>
      </w:pPr>
      <w:r w:rsidRPr="00AA47A5">
        <w:t>甲醇储罐卸料底阀上游管道破裂，或输料泵输送过程中对口阀门涨裂，造成物料泄露量过大，需要启动二级应急预案（分厂级）。</w:t>
      </w:r>
    </w:p>
    <w:p w:rsidR="00997D08" w:rsidRPr="00AA47A5" w:rsidRDefault="00AA06F5">
      <w:pPr>
        <w:ind w:rightChars="-27" w:right="-65" w:firstLine="480"/>
        <w:jc w:val="left"/>
      </w:pPr>
      <w:r w:rsidRPr="00AA47A5">
        <w:t>1</w:t>
      </w:r>
      <w:r w:rsidRPr="00AA47A5">
        <w:t>、现场发现人员或操作员立即向当班班长汇报。</w:t>
      </w:r>
    </w:p>
    <w:p w:rsidR="00997D08" w:rsidRPr="00AA47A5" w:rsidRDefault="00AA06F5">
      <w:pPr>
        <w:ind w:rightChars="-27" w:right="-65" w:firstLine="480"/>
        <w:jc w:val="left"/>
      </w:pPr>
      <w:r w:rsidRPr="00AA47A5">
        <w:t>2</w:t>
      </w:r>
      <w:r w:rsidRPr="00AA47A5">
        <w:t>、当班班长赶往现场查看情况后立即通知储运部领导。</w:t>
      </w:r>
    </w:p>
    <w:p w:rsidR="00997D08" w:rsidRPr="00AA47A5" w:rsidRDefault="00AA06F5">
      <w:pPr>
        <w:ind w:rightChars="-27" w:right="-65" w:firstLine="480"/>
        <w:jc w:val="left"/>
      </w:pPr>
      <w:r w:rsidRPr="00AA47A5">
        <w:t>3</w:t>
      </w:r>
      <w:r w:rsidRPr="00AA47A5">
        <w:t>、储运部领导立即启动二级应急响应并汇报</w:t>
      </w:r>
      <w:r w:rsidRPr="00AA47A5">
        <w:rPr>
          <w:rFonts w:hint="eastAsia"/>
        </w:rPr>
        <w:t>环境控制与应急管理部</w:t>
      </w:r>
      <w:r w:rsidRPr="00AA47A5">
        <w:t>负责人，根据泄漏量及围堰收集情况，如事故泄露量较小，则指挥现场应急处置人员将切换阀关闭，在围堰内根据泄露物质性质处置或收集泄漏物。</w:t>
      </w:r>
    </w:p>
    <w:p w:rsidR="00997D08" w:rsidRPr="00AA47A5" w:rsidRDefault="00AA06F5">
      <w:pPr>
        <w:ind w:rightChars="-27" w:right="-65" w:firstLine="480"/>
        <w:jc w:val="left"/>
      </w:pPr>
      <w:r w:rsidRPr="00AA47A5">
        <w:t>4</w:t>
      </w:r>
      <w:r w:rsidRPr="00AA47A5">
        <w:t>、如事故泄露量太大时，储运部领导指挥现场处置人员将切换阀切换至污水管道，将泄漏物输送至区域应急池，将区域应急池内提升泵打开，将泄露水送至公司内污水处理站处理，并电话通知污水处理站人员准备接受并时刻关注水质变化情况。</w:t>
      </w:r>
    </w:p>
    <w:p w:rsidR="00997D08" w:rsidRPr="00AA47A5" w:rsidRDefault="00AA06F5">
      <w:pPr>
        <w:ind w:rightChars="-27" w:right="-65" w:firstLine="480"/>
        <w:jc w:val="left"/>
      </w:pPr>
      <w:r w:rsidRPr="00AA47A5">
        <w:t>5</w:t>
      </w:r>
      <w:r w:rsidRPr="00AA47A5">
        <w:t>、污水处理站人员根据来水水质情况，及时调整处置参数。</w:t>
      </w:r>
    </w:p>
    <w:p w:rsidR="00997D08" w:rsidRPr="00AA47A5" w:rsidRDefault="00AA06F5">
      <w:pPr>
        <w:ind w:rightChars="-27" w:right="-65" w:firstLine="480"/>
        <w:jc w:val="left"/>
      </w:pPr>
      <w:r w:rsidRPr="00AA47A5">
        <w:t>6</w:t>
      </w:r>
      <w:r w:rsidRPr="00AA47A5">
        <w:t>、现场应急处置人员根据泄漏物性质正确穿戴好劳动防护用品，查找泄露源并处置泄漏点。</w:t>
      </w:r>
    </w:p>
    <w:p w:rsidR="00997D08" w:rsidRPr="00AA47A5" w:rsidRDefault="00AA06F5">
      <w:pPr>
        <w:ind w:rightChars="-27" w:right="-65" w:firstLine="480"/>
        <w:jc w:val="left"/>
      </w:pPr>
      <w:r w:rsidRPr="00AA47A5">
        <w:t>7</w:t>
      </w:r>
      <w:r w:rsidRPr="00AA47A5">
        <w:t>、现场处置完毕后，汇报公司领导并做好处置记录。</w:t>
      </w:r>
    </w:p>
    <w:p w:rsidR="00997D08" w:rsidRPr="00AA47A5" w:rsidRDefault="00AA06F5">
      <w:pPr>
        <w:pStyle w:val="3"/>
        <w:spacing w:before="163" w:after="163"/>
      </w:pPr>
      <w:bookmarkStart w:id="404" w:name="_Toc21430"/>
      <w:bookmarkStart w:id="405" w:name="_Toc10280"/>
      <w:bookmarkStart w:id="406" w:name="_Toc530733841"/>
      <w:bookmarkStart w:id="407" w:name="_Toc530822927"/>
      <w:bookmarkStart w:id="408" w:name="_Toc530823029"/>
      <w:r w:rsidRPr="00AA47A5">
        <w:t>一级响应</w:t>
      </w:r>
      <w:bookmarkEnd w:id="404"/>
      <w:bookmarkEnd w:id="405"/>
      <w:bookmarkEnd w:id="406"/>
      <w:bookmarkEnd w:id="407"/>
      <w:bookmarkEnd w:id="408"/>
    </w:p>
    <w:p w:rsidR="00997D08" w:rsidRPr="00AA47A5" w:rsidRDefault="00AA06F5">
      <w:pPr>
        <w:ind w:rightChars="-27" w:right="-65" w:firstLine="480"/>
        <w:jc w:val="left"/>
      </w:pPr>
      <w:r w:rsidRPr="00AA47A5">
        <w:t>甲醇储罐破损造成大量泄露并引发火灾时启动一级应急预案（公司级）。</w:t>
      </w:r>
      <w:r w:rsidRPr="00AA47A5">
        <w:t xml:space="preserve">   </w:t>
      </w:r>
    </w:p>
    <w:p w:rsidR="00997D08" w:rsidRPr="00AA47A5" w:rsidRDefault="00AA06F5">
      <w:pPr>
        <w:ind w:rightChars="-27" w:right="-65" w:firstLine="480"/>
        <w:jc w:val="left"/>
      </w:pPr>
      <w:r w:rsidRPr="00AA47A5">
        <w:t>1</w:t>
      </w:r>
      <w:r w:rsidRPr="00AA47A5">
        <w:t>、现场发现人员呀操作员立即向当班班长汇报。</w:t>
      </w:r>
    </w:p>
    <w:p w:rsidR="00997D08" w:rsidRPr="00AA47A5" w:rsidRDefault="00AA06F5">
      <w:pPr>
        <w:ind w:rightChars="-27" w:right="-65" w:firstLine="480"/>
        <w:jc w:val="left"/>
      </w:pPr>
      <w:r w:rsidRPr="00AA47A5">
        <w:t>2</w:t>
      </w:r>
      <w:r w:rsidRPr="00AA47A5">
        <w:t>、当班班长赶往现场查看情况后立即通知储运部领导和公司领导。</w:t>
      </w:r>
    </w:p>
    <w:p w:rsidR="00997D08" w:rsidRPr="00AA47A5" w:rsidRDefault="00AA06F5">
      <w:pPr>
        <w:ind w:rightChars="-27" w:right="-65" w:firstLine="480"/>
        <w:jc w:val="left"/>
      </w:pPr>
      <w:r w:rsidRPr="00AA47A5">
        <w:t>3</w:t>
      </w:r>
      <w:r w:rsidRPr="00AA47A5">
        <w:t>、公司领导启动一级应急响应，公司各应急救援小组立即履行应急救援职责：</w:t>
      </w:r>
    </w:p>
    <w:p w:rsidR="00997D08" w:rsidRPr="00AA47A5" w:rsidRDefault="00AA06F5">
      <w:pPr>
        <w:ind w:rightChars="-27" w:right="-65" w:firstLine="480"/>
        <w:jc w:val="left"/>
      </w:pPr>
      <w:r w:rsidRPr="00AA47A5">
        <w:t>消防队赶赴现场待命或立即抢险；</w:t>
      </w:r>
    </w:p>
    <w:p w:rsidR="00997D08" w:rsidRPr="00AA47A5" w:rsidRDefault="00AA06F5">
      <w:pPr>
        <w:ind w:rightChars="-27" w:right="-65" w:firstLine="480"/>
        <w:jc w:val="left"/>
      </w:pPr>
      <w:r w:rsidRPr="00AA47A5">
        <w:t>救护站赶赴现场待命或人员抢救；</w:t>
      </w:r>
    </w:p>
    <w:p w:rsidR="00997D08" w:rsidRPr="00AA47A5" w:rsidRDefault="00AA06F5">
      <w:pPr>
        <w:ind w:rightChars="-27" w:right="-65" w:firstLine="480"/>
        <w:jc w:val="left"/>
      </w:pPr>
      <w:r w:rsidRPr="00AA47A5">
        <w:t>现场处置组赶赴现场进行应急处置；</w:t>
      </w:r>
    </w:p>
    <w:p w:rsidR="00997D08" w:rsidRPr="00AA47A5" w:rsidRDefault="00AA06F5">
      <w:pPr>
        <w:ind w:rightChars="-27" w:right="-65" w:firstLine="480"/>
        <w:jc w:val="left"/>
      </w:pPr>
      <w:r w:rsidRPr="00AA47A5">
        <w:t>应急警戒组人员进行现场警戒、人员撤离及清理；</w:t>
      </w:r>
    </w:p>
    <w:p w:rsidR="00997D08" w:rsidRPr="00AA47A5" w:rsidRDefault="00AA06F5">
      <w:pPr>
        <w:ind w:rightChars="-27" w:right="-65" w:firstLine="480"/>
        <w:jc w:val="left"/>
      </w:pPr>
      <w:r w:rsidRPr="00AA47A5">
        <w:t>生产部停止相关明火作业行为，关注各装置生产情况；</w:t>
      </w:r>
    </w:p>
    <w:p w:rsidR="00997D08" w:rsidRPr="00AA47A5" w:rsidRDefault="00AA06F5">
      <w:pPr>
        <w:ind w:rightChars="-27" w:right="-65" w:firstLine="480"/>
        <w:jc w:val="left"/>
      </w:pPr>
      <w:r w:rsidRPr="00AA47A5">
        <w:rPr>
          <w:rFonts w:hint="eastAsia"/>
        </w:rPr>
        <w:t>环境控制与应急管理部</w:t>
      </w:r>
      <w:r w:rsidRPr="00AA47A5">
        <w:t>收集危险品罐区各储罐储量及物质危险特征，及事故发生基本情况，整理成文档报应急指挥部，立即安排专人去现场确认外排团结渠阀门是否已关</w:t>
      </w:r>
      <w:r w:rsidRPr="00AA47A5">
        <w:lastRenderedPageBreak/>
        <w:t>闭（正常运行时，该阀门处于关闭状态），打开公司应急池阀门收集事故水，并对水位情况进行密切关注；</w:t>
      </w:r>
    </w:p>
    <w:p w:rsidR="00997D08" w:rsidRPr="00AA47A5" w:rsidRDefault="00AA06F5">
      <w:pPr>
        <w:ind w:rightChars="-27" w:right="-65" w:firstLine="480"/>
        <w:jc w:val="left"/>
      </w:pPr>
      <w:r w:rsidRPr="00AA47A5">
        <w:t>应急指挥部对泰兴市经济开发区环保局和泰兴市环保局进行事故初报。</w:t>
      </w:r>
    </w:p>
    <w:p w:rsidR="00997D08" w:rsidRPr="00AA47A5" w:rsidRDefault="00AA06F5">
      <w:pPr>
        <w:ind w:rightChars="-27" w:right="-65" w:firstLine="480"/>
        <w:jc w:val="left"/>
      </w:pPr>
      <w:r w:rsidRPr="00AA47A5">
        <w:t>4</w:t>
      </w:r>
      <w:r w:rsidRPr="00AA47A5">
        <w:t>、现场处置组人员根据事故性质正确穿戴好劳动防护用品后进入现场，开启各储罐喷淋冷却水。</w:t>
      </w:r>
    </w:p>
    <w:p w:rsidR="00997D08" w:rsidRPr="00AA47A5" w:rsidRDefault="00AA06F5">
      <w:pPr>
        <w:ind w:rightChars="-27" w:right="-65" w:firstLine="480"/>
        <w:jc w:val="left"/>
      </w:pPr>
      <w:r w:rsidRPr="00AA47A5">
        <w:t>5</w:t>
      </w:r>
      <w:r w:rsidRPr="00AA47A5">
        <w:t>、待</w:t>
      </w:r>
      <w:r w:rsidRPr="00AA47A5">
        <w:rPr>
          <w:rFonts w:hint="eastAsia"/>
        </w:rPr>
        <w:t>环境控制与应急管理部</w:t>
      </w:r>
      <w:r w:rsidRPr="00AA47A5">
        <w:t>将团结渠外排阀门关闭并开启通向公司应急池阀门后，现场处置人员将围堰切换阀切换至雨水管道，将事故水输送至公司应急池。</w:t>
      </w:r>
    </w:p>
    <w:p w:rsidR="00997D08" w:rsidRPr="00AA47A5" w:rsidRDefault="00AA06F5">
      <w:pPr>
        <w:ind w:rightChars="-27" w:right="-65" w:firstLine="480"/>
        <w:jc w:val="left"/>
      </w:pPr>
      <w:r w:rsidRPr="00AA47A5">
        <w:t>6</w:t>
      </w:r>
      <w:r w:rsidRPr="00AA47A5">
        <w:t>、</w:t>
      </w:r>
      <w:r w:rsidRPr="00AA47A5">
        <w:rPr>
          <w:rFonts w:hint="eastAsia"/>
        </w:rPr>
        <w:t>环境控制与应急管理部</w:t>
      </w:r>
      <w:r w:rsidRPr="00AA47A5">
        <w:t>人员关注公司应急池水位，及时将公司应急池提升泵开启，将事故水送至公司内污水处理站处理，并电话通知污水处理站人员准备接受并时刻关注水质变化情况，直至事故水处理完毕。</w:t>
      </w:r>
    </w:p>
    <w:p w:rsidR="00997D08" w:rsidRPr="00AA47A5" w:rsidRDefault="00AA06F5">
      <w:pPr>
        <w:ind w:rightChars="-27" w:right="-65" w:firstLine="480"/>
        <w:jc w:val="left"/>
      </w:pPr>
      <w:r w:rsidRPr="00AA47A5">
        <w:t>7</w:t>
      </w:r>
      <w:r w:rsidRPr="00AA47A5">
        <w:t>、污水处理站人员根据污水处理站出水的水质与水量情况，及时汇报至应急指挥部。</w:t>
      </w:r>
    </w:p>
    <w:p w:rsidR="00997D08" w:rsidRPr="00AA47A5" w:rsidRDefault="00AA06F5">
      <w:pPr>
        <w:ind w:rightChars="-27" w:right="-65" w:firstLine="480"/>
        <w:jc w:val="left"/>
      </w:pPr>
      <w:r w:rsidRPr="00AA47A5">
        <w:t>8</w:t>
      </w:r>
      <w:r w:rsidRPr="00AA47A5">
        <w:t>、如污水处理站出水水质及水量情况超标，应急指挥部与泰兴市环保局联系，协调滨江污水处理厂开启绿色通道进行接收。</w:t>
      </w:r>
    </w:p>
    <w:p w:rsidR="00997D08" w:rsidRPr="00AA47A5" w:rsidRDefault="00AA06F5">
      <w:pPr>
        <w:ind w:rightChars="-27" w:right="-65" w:firstLine="480"/>
        <w:jc w:val="left"/>
      </w:pPr>
      <w:r w:rsidRPr="00AA47A5">
        <w:t>9</w:t>
      </w:r>
      <w:r w:rsidRPr="00AA47A5">
        <w:t>、如明火扑灭后，甲醇存在继续泄露情况，将泡沫水改为消防水，对泄露的甲醇进行稀释，直至储罐内甲醇泄露完毕；稀释水通过雨水管网进入公司应急池。</w:t>
      </w:r>
    </w:p>
    <w:p w:rsidR="00997D08" w:rsidRPr="00AA47A5" w:rsidRDefault="00AA06F5">
      <w:pPr>
        <w:ind w:rightChars="-27" w:right="-65" w:firstLine="480"/>
        <w:jc w:val="left"/>
      </w:pPr>
      <w:r w:rsidRPr="00AA47A5">
        <w:t>10</w:t>
      </w:r>
      <w:r w:rsidRPr="00AA47A5">
        <w:t>、储罐内甲醇全部处理完后，严格按安全操作规程对储罐进行检查，对泄漏点进行维修。</w:t>
      </w:r>
    </w:p>
    <w:p w:rsidR="00997D08" w:rsidRPr="00AA47A5" w:rsidRDefault="00AA06F5">
      <w:pPr>
        <w:ind w:rightChars="-27" w:right="-65" w:firstLine="480"/>
        <w:jc w:val="left"/>
      </w:pPr>
      <w:r w:rsidRPr="00AA47A5">
        <w:t>11</w:t>
      </w:r>
      <w:r w:rsidRPr="00AA47A5">
        <w:t>、应急指挥部宣布应急终止。</w:t>
      </w:r>
    </w:p>
    <w:p w:rsidR="00997D08" w:rsidRPr="00AA47A5" w:rsidRDefault="00AA06F5">
      <w:pPr>
        <w:ind w:rightChars="-27" w:right="-65" w:firstLine="480"/>
        <w:jc w:val="left"/>
      </w:pPr>
      <w:r w:rsidRPr="00AA47A5">
        <w:t>12</w:t>
      </w:r>
      <w:r w:rsidRPr="00AA47A5">
        <w:t>、应急指挥部向泰兴市环保局及相关部门汇报事故处置情况，并做好相关记录。</w:t>
      </w:r>
    </w:p>
    <w:p w:rsidR="00997D08" w:rsidRPr="00AA47A5" w:rsidRDefault="00997D08">
      <w:pPr>
        <w:ind w:rightChars="-27" w:right="-65" w:firstLine="482"/>
        <w:jc w:val="left"/>
        <w:rPr>
          <w:b/>
        </w:rPr>
        <w:sectPr w:rsidR="00997D08" w:rsidRPr="00AA47A5">
          <w:pgSz w:w="11906" w:h="16838"/>
          <w:pgMar w:top="1418" w:right="1418" w:bottom="1418" w:left="1418" w:header="851" w:footer="992" w:gutter="0"/>
          <w:cols w:space="425"/>
          <w:docGrid w:type="lines" w:linePitch="326"/>
        </w:sectPr>
      </w:pPr>
      <w:bookmarkStart w:id="409" w:name="_Toc32442"/>
    </w:p>
    <w:p w:rsidR="00997D08" w:rsidRPr="00AA47A5" w:rsidRDefault="00AA06F5">
      <w:pPr>
        <w:pStyle w:val="1"/>
        <w:spacing w:before="163" w:after="163"/>
      </w:pPr>
      <w:bookmarkStart w:id="410" w:name="_Toc512937971"/>
      <w:bookmarkStart w:id="411" w:name="_Toc530733842"/>
      <w:bookmarkStart w:id="412" w:name="_Toc530822928"/>
      <w:bookmarkStart w:id="413" w:name="_Toc530823030"/>
      <w:r w:rsidRPr="00AA47A5">
        <w:lastRenderedPageBreak/>
        <w:t>危险品运输泄漏事故引起的大气环境污染</w:t>
      </w:r>
      <w:bookmarkEnd w:id="409"/>
      <w:bookmarkEnd w:id="410"/>
      <w:bookmarkEnd w:id="411"/>
      <w:bookmarkEnd w:id="412"/>
      <w:bookmarkEnd w:id="413"/>
    </w:p>
    <w:p w:rsidR="00997D08" w:rsidRPr="00AA47A5" w:rsidRDefault="00AA06F5">
      <w:pPr>
        <w:pStyle w:val="2"/>
        <w:spacing w:before="163" w:after="163"/>
      </w:pPr>
      <w:bookmarkStart w:id="414" w:name="_Toc512937972"/>
      <w:bookmarkStart w:id="415" w:name="_Toc16134"/>
      <w:bookmarkStart w:id="416" w:name="_Toc530733843"/>
      <w:bookmarkStart w:id="417" w:name="_Toc530822929"/>
      <w:bookmarkStart w:id="418" w:name="_Toc530823031"/>
      <w:r w:rsidRPr="00AA47A5">
        <w:t>风险评估和评估结论</w:t>
      </w:r>
      <w:bookmarkEnd w:id="414"/>
      <w:bookmarkEnd w:id="415"/>
      <w:bookmarkEnd w:id="416"/>
      <w:bookmarkEnd w:id="417"/>
      <w:bookmarkEnd w:id="418"/>
    </w:p>
    <w:p w:rsidR="00997D08" w:rsidRPr="00AA47A5" w:rsidRDefault="00AA06F5">
      <w:pPr>
        <w:pStyle w:val="3"/>
        <w:spacing w:before="163" w:after="163"/>
      </w:pPr>
      <w:bookmarkStart w:id="419" w:name="_Toc32075"/>
      <w:bookmarkStart w:id="420" w:name="_Toc530733844"/>
      <w:bookmarkStart w:id="421" w:name="_Toc530822930"/>
      <w:bookmarkStart w:id="422" w:name="_Toc530823032"/>
      <w:r w:rsidRPr="00AA47A5">
        <w:t>风险评估</w:t>
      </w:r>
      <w:bookmarkEnd w:id="419"/>
      <w:bookmarkEnd w:id="420"/>
      <w:bookmarkEnd w:id="421"/>
      <w:bookmarkEnd w:id="422"/>
    </w:p>
    <w:p w:rsidR="00997D08" w:rsidRPr="00AA47A5" w:rsidRDefault="00AA06F5">
      <w:pPr>
        <w:ind w:rightChars="-27" w:right="-65" w:firstLine="480"/>
        <w:jc w:val="left"/>
      </w:pPr>
      <w:r w:rsidRPr="00AA47A5">
        <w:t>公司生产所需原辅材料由供货厂家负责运输，送至厂内；生产产品由销售方负责运输至所需位置。公司所需原辅材料及生产产品大部分属于危险化学品，如在运输途中车辆发生交通事故、罐体破裂等异常情况导致罐内危险化学品泄露至外环境。</w:t>
      </w:r>
    </w:p>
    <w:p w:rsidR="00997D08" w:rsidRPr="00AA47A5" w:rsidRDefault="00AA06F5">
      <w:pPr>
        <w:pStyle w:val="3"/>
        <w:spacing w:before="163" w:after="163"/>
      </w:pPr>
      <w:bookmarkStart w:id="423" w:name="_Toc15212"/>
      <w:bookmarkStart w:id="424" w:name="_Toc530733845"/>
      <w:bookmarkStart w:id="425" w:name="_Toc530822931"/>
      <w:bookmarkStart w:id="426" w:name="_Toc530823033"/>
      <w:r w:rsidRPr="00AA47A5">
        <w:t>评估结论</w:t>
      </w:r>
      <w:bookmarkEnd w:id="423"/>
      <w:bookmarkEnd w:id="424"/>
      <w:bookmarkEnd w:id="425"/>
      <w:bookmarkEnd w:id="426"/>
    </w:p>
    <w:p w:rsidR="00997D08" w:rsidRPr="00AA47A5" w:rsidRDefault="00AA06F5">
      <w:pPr>
        <w:ind w:rightChars="-27" w:right="-65" w:firstLine="480"/>
        <w:jc w:val="left"/>
      </w:pPr>
      <w:r w:rsidRPr="00AA47A5">
        <w:t>当危险品运输车辆在运输过程中遭遇交通事故、罐体破裂等异常情况导致罐内危险化学品泄露至外环境时，车上所载危险化学品将会泄露或散落至外环境，对外环境造成污染。当危险品运输车辆在轮渡上且轮渡发生倾覆时，车上所载危险化学品将会泄露或散落至河流，对河流造成严重污染。</w:t>
      </w:r>
    </w:p>
    <w:p w:rsidR="00997D08" w:rsidRPr="00AA47A5" w:rsidRDefault="00AA06F5">
      <w:pPr>
        <w:pStyle w:val="2"/>
        <w:spacing w:before="163" w:after="163"/>
      </w:pPr>
      <w:bookmarkStart w:id="427" w:name="_Toc29418"/>
      <w:bookmarkStart w:id="428" w:name="_Toc512937973"/>
      <w:bookmarkStart w:id="429" w:name="_Toc530733846"/>
      <w:bookmarkStart w:id="430" w:name="_Toc530822932"/>
      <w:bookmarkStart w:id="431" w:name="_Toc530823034"/>
      <w:r w:rsidRPr="00AA47A5">
        <w:t>应急响应</w:t>
      </w:r>
      <w:bookmarkEnd w:id="427"/>
      <w:bookmarkEnd w:id="428"/>
      <w:bookmarkEnd w:id="429"/>
      <w:bookmarkEnd w:id="430"/>
      <w:bookmarkEnd w:id="431"/>
    </w:p>
    <w:p w:rsidR="00997D08" w:rsidRPr="00AA47A5" w:rsidRDefault="00AA06F5">
      <w:pPr>
        <w:ind w:rightChars="-27" w:right="-65" w:firstLine="480"/>
        <w:jc w:val="left"/>
      </w:pPr>
      <w:r w:rsidRPr="00AA47A5">
        <w:t>1</w:t>
      </w:r>
      <w:r w:rsidRPr="00AA47A5">
        <w:t>、公司接到相关通知后立即向有关部门提供运输车辆有关信息，如：车牌号码、产品的种类、产品的数量、产品的理化性质等。</w:t>
      </w:r>
    </w:p>
    <w:p w:rsidR="00997D08" w:rsidRPr="00AA47A5" w:rsidRDefault="00AA06F5">
      <w:pPr>
        <w:ind w:rightChars="-27" w:right="-65" w:firstLine="480"/>
        <w:jc w:val="left"/>
      </w:pPr>
      <w:r w:rsidRPr="00AA47A5">
        <w:t>2</w:t>
      </w:r>
      <w:r w:rsidRPr="00AA47A5">
        <w:t>、公司组织相关专业技术人员协助政府处理。</w:t>
      </w:r>
    </w:p>
    <w:p w:rsidR="00997D08" w:rsidRPr="00AA47A5" w:rsidRDefault="00997D08">
      <w:pPr>
        <w:ind w:rightChars="-27" w:right="-65" w:firstLine="480"/>
        <w:jc w:val="left"/>
        <w:sectPr w:rsidR="00997D08" w:rsidRPr="00AA47A5">
          <w:pgSz w:w="11906" w:h="16838"/>
          <w:pgMar w:top="1418" w:right="1418" w:bottom="1418" w:left="1418" w:header="851" w:footer="992" w:gutter="0"/>
          <w:cols w:space="425"/>
          <w:docGrid w:type="lines" w:linePitch="326"/>
        </w:sectPr>
      </w:pPr>
    </w:p>
    <w:p w:rsidR="00997D08" w:rsidRPr="00AA47A5" w:rsidRDefault="00AA06F5">
      <w:pPr>
        <w:pStyle w:val="1"/>
        <w:spacing w:before="163" w:after="163"/>
      </w:pPr>
      <w:bookmarkStart w:id="432" w:name="_Toc512937974"/>
      <w:bookmarkStart w:id="433" w:name="_Toc530733847"/>
      <w:bookmarkStart w:id="434" w:name="_Toc530822933"/>
      <w:bookmarkStart w:id="435" w:name="_Toc530823035"/>
      <w:r w:rsidRPr="00AA47A5">
        <w:lastRenderedPageBreak/>
        <w:t>危险废物专项应急预案</w:t>
      </w:r>
      <w:bookmarkEnd w:id="432"/>
      <w:bookmarkEnd w:id="433"/>
      <w:bookmarkEnd w:id="434"/>
      <w:bookmarkEnd w:id="435"/>
    </w:p>
    <w:p w:rsidR="00997D08" w:rsidRPr="00AA47A5" w:rsidRDefault="00AA06F5">
      <w:pPr>
        <w:pStyle w:val="2"/>
        <w:spacing w:before="163" w:after="163"/>
      </w:pPr>
      <w:bookmarkStart w:id="436" w:name="_Toc530733848"/>
      <w:bookmarkStart w:id="437" w:name="_Toc530822934"/>
      <w:bookmarkStart w:id="438" w:name="_Toc530823036"/>
      <w:r w:rsidRPr="00AA47A5">
        <w:t>危险性分析</w:t>
      </w:r>
      <w:bookmarkEnd w:id="436"/>
      <w:bookmarkEnd w:id="437"/>
      <w:bookmarkEnd w:id="438"/>
    </w:p>
    <w:p w:rsidR="00997D08" w:rsidRPr="00AA47A5" w:rsidRDefault="00AA06F5">
      <w:pPr>
        <w:ind w:rightChars="-27" w:right="-65" w:firstLine="480"/>
        <w:jc w:val="left"/>
        <w:rPr>
          <w:bCs/>
        </w:rPr>
      </w:pPr>
      <w:r w:rsidRPr="00AA47A5">
        <w:rPr>
          <w:bCs/>
        </w:rPr>
        <w:t>公司在生产过程中产生各类固体废物约</w:t>
      </w:r>
      <w:r w:rsidRPr="00AA47A5">
        <w:rPr>
          <w:bCs/>
        </w:rPr>
        <w:t>10397.2</w:t>
      </w:r>
      <w:r w:rsidRPr="00AA47A5">
        <w:rPr>
          <w:bCs/>
        </w:rPr>
        <w:t>吨</w:t>
      </w:r>
      <w:r w:rsidRPr="00AA47A5">
        <w:rPr>
          <w:bCs/>
        </w:rPr>
        <w:t>/</w:t>
      </w:r>
      <w:r w:rsidRPr="00AA47A5">
        <w:rPr>
          <w:bCs/>
        </w:rPr>
        <w:t>年，其中废盐</w:t>
      </w:r>
      <w:r w:rsidRPr="00AA47A5">
        <w:rPr>
          <w:bCs/>
        </w:rPr>
        <w:t>5217</w:t>
      </w:r>
      <w:r w:rsidRPr="00AA47A5">
        <w:rPr>
          <w:bCs/>
        </w:rPr>
        <w:t>吨</w:t>
      </w:r>
      <w:r w:rsidRPr="00AA47A5">
        <w:rPr>
          <w:bCs/>
        </w:rPr>
        <w:t>/</w:t>
      </w:r>
      <w:r w:rsidRPr="00AA47A5">
        <w:rPr>
          <w:bCs/>
        </w:rPr>
        <w:t>年，生活垃圾</w:t>
      </w:r>
      <w:r w:rsidRPr="00AA47A5">
        <w:rPr>
          <w:bCs/>
        </w:rPr>
        <w:t>90</w:t>
      </w:r>
      <w:r w:rsidRPr="00AA47A5">
        <w:rPr>
          <w:bCs/>
        </w:rPr>
        <w:t>吨</w:t>
      </w:r>
      <w:r w:rsidRPr="00AA47A5">
        <w:rPr>
          <w:bCs/>
        </w:rPr>
        <w:t>/</w:t>
      </w:r>
      <w:r w:rsidRPr="00AA47A5">
        <w:rPr>
          <w:bCs/>
        </w:rPr>
        <w:t>年，其余</w:t>
      </w:r>
      <w:r w:rsidRPr="00AA47A5">
        <w:rPr>
          <w:bCs/>
        </w:rPr>
        <w:t>5090</w:t>
      </w:r>
      <w:r w:rsidRPr="00AA47A5">
        <w:rPr>
          <w:bCs/>
        </w:rPr>
        <w:t>吨为危险废物，属农药生产中产生废液、废渣、废有机溶液；废卤化有机溶液、含化学品废包装材料、废活性炭、废水污泥等。</w:t>
      </w:r>
    </w:p>
    <w:p w:rsidR="00997D08" w:rsidRPr="00AA47A5" w:rsidRDefault="00AA06F5">
      <w:pPr>
        <w:ind w:rightChars="-27" w:right="-65" w:firstLine="480"/>
        <w:jc w:val="left"/>
        <w:rPr>
          <w:bCs/>
        </w:rPr>
      </w:pPr>
      <w:r w:rsidRPr="00AA47A5">
        <w:rPr>
          <w:bCs/>
        </w:rPr>
        <w:t>公司产生的固</w:t>
      </w:r>
      <w:r w:rsidRPr="00AA47A5">
        <w:rPr>
          <w:bCs/>
        </w:rPr>
        <w:t>/</w:t>
      </w:r>
      <w:r w:rsidRPr="00AA47A5">
        <w:rPr>
          <w:bCs/>
        </w:rPr>
        <w:t>液体废物主要有：蒸馏残渣、高沸物（</w:t>
      </w:r>
      <w:r w:rsidRPr="00AA47A5">
        <w:rPr>
          <w:bCs/>
        </w:rPr>
        <w:t>HW04</w:t>
      </w:r>
      <w:r w:rsidRPr="00AA47A5">
        <w:rPr>
          <w:bCs/>
        </w:rPr>
        <w:t>：</w:t>
      </w:r>
      <w:r w:rsidRPr="00AA47A5">
        <w:rPr>
          <w:bCs/>
        </w:rPr>
        <w:t>263-008-04</w:t>
      </w:r>
      <w:r w:rsidRPr="00AA47A5">
        <w:rPr>
          <w:bCs/>
        </w:rPr>
        <w:t>）、含有机溶剂吸附后脱吸洗涤废液（</w:t>
      </w:r>
      <w:r w:rsidRPr="00AA47A5">
        <w:rPr>
          <w:bCs/>
        </w:rPr>
        <w:t>HW04</w:t>
      </w:r>
      <w:r w:rsidRPr="00AA47A5">
        <w:rPr>
          <w:bCs/>
        </w:rPr>
        <w:t>：</w:t>
      </w:r>
      <w:r w:rsidRPr="00AA47A5">
        <w:rPr>
          <w:bCs/>
        </w:rPr>
        <w:t>263-010-04</w:t>
      </w:r>
      <w:r w:rsidRPr="00AA47A5">
        <w:rPr>
          <w:bCs/>
        </w:rPr>
        <w:t>）、含化学品废包装材料、废活性炭、废水污泥（</w:t>
      </w:r>
      <w:r w:rsidRPr="00AA47A5">
        <w:rPr>
          <w:bCs/>
        </w:rPr>
        <w:t>HW04</w:t>
      </w:r>
      <w:r w:rsidRPr="00AA47A5">
        <w:rPr>
          <w:bCs/>
        </w:rPr>
        <w:t>：</w:t>
      </w:r>
      <w:r w:rsidRPr="00AA47A5">
        <w:rPr>
          <w:bCs/>
        </w:rPr>
        <w:t>263-011-04</w:t>
      </w:r>
      <w:r w:rsidRPr="00AA47A5">
        <w:rPr>
          <w:bCs/>
        </w:rPr>
        <w:t>）；生活垃圾等。</w:t>
      </w:r>
    </w:p>
    <w:p w:rsidR="00997D08" w:rsidRPr="00AA47A5" w:rsidRDefault="00AA06F5">
      <w:pPr>
        <w:ind w:firstLine="480"/>
        <w:rPr>
          <w:bCs/>
        </w:rPr>
      </w:pPr>
      <w:r w:rsidRPr="00AA47A5">
        <w:rPr>
          <w:bCs/>
        </w:rPr>
        <w:t>公司产生的生产性废液、废渣中含有大量有机物和无机盐，属于危险废物，委托专业资质单位进行处置。现委托</w:t>
      </w:r>
      <w:r w:rsidRPr="00AA47A5">
        <w:rPr>
          <w:rFonts w:ascii="宋体" w:hAnsi="宋体" w:hint="eastAsia"/>
          <w:bCs/>
        </w:rPr>
        <w:t>南通升达废料处理有限公司、淮安华科环保科技有限公司、宿迁宇新固体废物处置有限公司</w:t>
      </w:r>
      <w:r w:rsidRPr="00AA47A5">
        <w:rPr>
          <w:bCs/>
        </w:rPr>
        <w:t>进行焚烧处理，实现危险废物零排放。生活垃圾经收集后，委托当地环卫部门进行处理。</w:t>
      </w:r>
    </w:p>
    <w:p w:rsidR="00997D08" w:rsidRPr="00AA47A5" w:rsidRDefault="00AA06F5">
      <w:pPr>
        <w:pStyle w:val="aa"/>
        <w:keepNext/>
        <w:ind w:firstLine="420"/>
        <w:rPr>
          <w:lang w:eastAsia="zh-CN"/>
        </w:rPr>
      </w:pPr>
      <w:r w:rsidRPr="00AA47A5">
        <w:rPr>
          <w:lang w:eastAsia="zh-CN"/>
        </w:rPr>
        <w:t>表</w:t>
      </w:r>
      <w:r w:rsidRPr="00AA47A5">
        <w:rPr>
          <w:lang w:eastAsia="zh-CN"/>
        </w:rPr>
        <w:t xml:space="preserve"> </w:t>
      </w:r>
      <w:r w:rsidRPr="00AA47A5">
        <w:rPr>
          <w:lang w:eastAsia="zh-CN"/>
        </w:rPr>
        <w:fldChar w:fldCharType="begin"/>
      </w:r>
      <w:r w:rsidRPr="00AA47A5">
        <w:rPr>
          <w:lang w:eastAsia="zh-CN"/>
        </w:rPr>
        <w:instrText xml:space="preserve"> STYLEREF 1 \s </w:instrText>
      </w:r>
      <w:r w:rsidRPr="00AA47A5">
        <w:rPr>
          <w:lang w:eastAsia="zh-CN"/>
        </w:rPr>
        <w:fldChar w:fldCharType="separate"/>
      </w:r>
      <w:r w:rsidRPr="00AA47A5">
        <w:rPr>
          <w:lang w:eastAsia="zh-CN"/>
        </w:rPr>
        <w:t>11</w:t>
      </w:r>
      <w:r w:rsidRPr="00AA47A5">
        <w:rPr>
          <w:lang w:eastAsia="zh-CN"/>
        </w:rPr>
        <w:fldChar w:fldCharType="end"/>
      </w:r>
      <w:r w:rsidRPr="00AA47A5">
        <w:rPr>
          <w:lang w:eastAsia="zh-CN"/>
        </w:rPr>
        <w:noBreakHyphen/>
      </w:r>
      <w:r w:rsidRPr="00AA47A5">
        <w:rPr>
          <w:lang w:eastAsia="zh-CN"/>
        </w:rPr>
        <w:fldChar w:fldCharType="begin"/>
      </w:r>
      <w:r w:rsidRPr="00AA47A5">
        <w:rPr>
          <w:lang w:eastAsia="zh-CN"/>
        </w:rPr>
        <w:instrText xml:space="preserve"> SEQ </w:instrText>
      </w:r>
      <w:r w:rsidRPr="00AA47A5">
        <w:rPr>
          <w:lang w:eastAsia="zh-CN"/>
        </w:rPr>
        <w:instrText>表</w:instrText>
      </w:r>
      <w:r w:rsidRPr="00AA47A5">
        <w:rPr>
          <w:lang w:eastAsia="zh-CN"/>
        </w:rPr>
        <w:instrText xml:space="preserve"> \* ARABIC \s 1 </w:instrText>
      </w:r>
      <w:r w:rsidRPr="00AA47A5">
        <w:rPr>
          <w:lang w:eastAsia="zh-CN"/>
        </w:rPr>
        <w:fldChar w:fldCharType="separate"/>
      </w:r>
      <w:r w:rsidRPr="00AA47A5">
        <w:rPr>
          <w:lang w:eastAsia="zh-CN"/>
        </w:rPr>
        <w:t>1</w:t>
      </w:r>
      <w:r w:rsidRPr="00AA47A5">
        <w:rPr>
          <w:lang w:eastAsia="zh-CN"/>
        </w:rPr>
        <w:fldChar w:fldCharType="end"/>
      </w:r>
      <w:r w:rsidRPr="00AA47A5">
        <w:rPr>
          <w:lang w:eastAsia="zh-CN"/>
        </w:rPr>
        <w:t>危险废物产生及处置情况</w:t>
      </w:r>
    </w:p>
    <w:tbl>
      <w:tblPr>
        <w:tblW w:w="928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39"/>
        <w:gridCol w:w="1530"/>
        <w:gridCol w:w="1050"/>
        <w:gridCol w:w="1087"/>
        <w:gridCol w:w="1699"/>
        <w:gridCol w:w="3081"/>
      </w:tblGrid>
      <w:tr w:rsidR="00AA47A5" w:rsidRPr="00AA47A5" w:rsidTr="00C64724">
        <w:trPr>
          <w:trHeight w:val="490"/>
          <w:jc w:val="center"/>
        </w:trPr>
        <w:tc>
          <w:tcPr>
            <w:tcW w:w="839" w:type="dxa"/>
            <w:shd w:val="clear" w:color="auto" w:fill="F2F2F2"/>
            <w:vAlign w:val="center"/>
          </w:tcPr>
          <w:p w:rsidR="00997D08" w:rsidRPr="00AA47A5" w:rsidRDefault="00AA06F5" w:rsidP="00C64724">
            <w:pPr>
              <w:pStyle w:val="1ff0"/>
              <w:rPr>
                <w:b/>
                <w:szCs w:val="21"/>
              </w:rPr>
            </w:pPr>
            <w:r w:rsidRPr="00AA47A5">
              <w:rPr>
                <w:b/>
                <w:szCs w:val="21"/>
              </w:rPr>
              <w:t>编号</w:t>
            </w:r>
          </w:p>
        </w:tc>
        <w:tc>
          <w:tcPr>
            <w:tcW w:w="1530" w:type="dxa"/>
            <w:shd w:val="clear" w:color="auto" w:fill="F2F2F2"/>
            <w:vAlign w:val="center"/>
          </w:tcPr>
          <w:p w:rsidR="00997D08" w:rsidRPr="00AA47A5" w:rsidRDefault="00AA06F5" w:rsidP="00C64724">
            <w:pPr>
              <w:pStyle w:val="1ff0"/>
              <w:rPr>
                <w:b/>
                <w:szCs w:val="21"/>
              </w:rPr>
            </w:pPr>
            <w:r w:rsidRPr="00AA47A5">
              <w:rPr>
                <w:b/>
                <w:szCs w:val="21"/>
              </w:rPr>
              <w:t>名称</w:t>
            </w:r>
          </w:p>
        </w:tc>
        <w:tc>
          <w:tcPr>
            <w:tcW w:w="1050" w:type="dxa"/>
            <w:shd w:val="clear" w:color="auto" w:fill="F2F2F2"/>
            <w:vAlign w:val="center"/>
          </w:tcPr>
          <w:p w:rsidR="00997D08" w:rsidRPr="00AA47A5" w:rsidRDefault="00AA06F5" w:rsidP="00C64724">
            <w:pPr>
              <w:pStyle w:val="1ff0"/>
              <w:rPr>
                <w:b/>
                <w:szCs w:val="21"/>
              </w:rPr>
            </w:pPr>
            <w:r w:rsidRPr="00AA47A5">
              <w:rPr>
                <w:b/>
                <w:szCs w:val="21"/>
              </w:rPr>
              <w:t>产生量</w:t>
            </w:r>
          </w:p>
          <w:p w:rsidR="00997D08" w:rsidRPr="00AA47A5" w:rsidRDefault="00AA06F5" w:rsidP="00C64724">
            <w:pPr>
              <w:pStyle w:val="1ff0"/>
              <w:rPr>
                <w:b/>
                <w:szCs w:val="21"/>
              </w:rPr>
            </w:pPr>
            <w:r w:rsidRPr="00AA47A5">
              <w:rPr>
                <w:b/>
                <w:szCs w:val="21"/>
              </w:rPr>
              <w:t>t/a</w:t>
            </w:r>
          </w:p>
        </w:tc>
        <w:tc>
          <w:tcPr>
            <w:tcW w:w="1087" w:type="dxa"/>
            <w:shd w:val="clear" w:color="auto" w:fill="F2F2F2"/>
            <w:vAlign w:val="center"/>
          </w:tcPr>
          <w:p w:rsidR="00997D08" w:rsidRPr="00AA47A5" w:rsidRDefault="00AA06F5" w:rsidP="00C64724">
            <w:pPr>
              <w:pStyle w:val="1ff0"/>
              <w:rPr>
                <w:b/>
                <w:dstrike/>
                <w:szCs w:val="21"/>
              </w:rPr>
            </w:pPr>
            <w:r w:rsidRPr="00AA47A5">
              <w:rPr>
                <w:rFonts w:hint="eastAsia"/>
                <w:b/>
                <w:szCs w:val="21"/>
              </w:rPr>
              <w:t>最大储存量（</w:t>
            </w:r>
            <w:r w:rsidRPr="00AA47A5">
              <w:rPr>
                <w:b/>
                <w:szCs w:val="21"/>
              </w:rPr>
              <w:t>t</w:t>
            </w:r>
            <w:r w:rsidRPr="00AA47A5">
              <w:rPr>
                <w:rFonts w:hint="eastAsia"/>
                <w:b/>
                <w:szCs w:val="21"/>
              </w:rPr>
              <w:t>）</w:t>
            </w:r>
          </w:p>
        </w:tc>
        <w:tc>
          <w:tcPr>
            <w:tcW w:w="1699" w:type="dxa"/>
            <w:shd w:val="clear" w:color="auto" w:fill="F2F2F2"/>
            <w:vAlign w:val="center"/>
          </w:tcPr>
          <w:p w:rsidR="00997D08" w:rsidRPr="00AA47A5" w:rsidRDefault="00AA06F5" w:rsidP="00C64724">
            <w:pPr>
              <w:pStyle w:val="1ff0"/>
              <w:rPr>
                <w:b/>
                <w:szCs w:val="21"/>
              </w:rPr>
            </w:pPr>
            <w:r w:rsidRPr="00AA47A5">
              <w:rPr>
                <w:b/>
                <w:szCs w:val="21"/>
              </w:rPr>
              <w:t>危险废物编号</w:t>
            </w:r>
          </w:p>
        </w:tc>
        <w:tc>
          <w:tcPr>
            <w:tcW w:w="3081" w:type="dxa"/>
            <w:shd w:val="clear" w:color="auto" w:fill="F2F2F2"/>
            <w:vAlign w:val="center"/>
          </w:tcPr>
          <w:p w:rsidR="00997D08" w:rsidRPr="00AA47A5" w:rsidRDefault="00AA06F5" w:rsidP="00C64724">
            <w:pPr>
              <w:pStyle w:val="1ff0"/>
              <w:rPr>
                <w:b/>
                <w:szCs w:val="21"/>
              </w:rPr>
            </w:pPr>
            <w:r w:rsidRPr="00AA47A5">
              <w:rPr>
                <w:rFonts w:hint="eastAsia"/>
                <w:b/>
                <w:szCs w:val="21"/>
              </w:rPr>
              <w:t>处置去向</w:t>
            </w: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2-氰基苯酚</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124.2</w:t>
            </w:r>
          </w:p>
        </w:tc>
        <w:tc>
          <w:tcPr>
            <w:tcW w:w="1087" w:type="dxa"/>
            <w:vMerge w:val="restart"/>
            <w:vAlign w:val="center"/>
          </w:tcPr>
          <w:p w:rsidR="00997D08" w:rsidRPr="00AA47A5" w:rsidRDefault="00AA06F5" w:rsidP="00C64724">
            <w:pPr>
              <w:pStyle w:val="1ff0"/>
              <w:rPr>
                <w:szCs w:val="21"/>
              </w:rPr>
            </w:pPr>
            <w:r w:rsidRPr="00AA47A5">
              <w:rPr>
                <w:rFonts w:hint="eastAsia"/>
                <w:szCs w:val="21"/>
              </w:rPr>
              <w:t>800</w:t>
            </w: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restart"/>
            <w:vAlign w:val="center"/>
          </w:tcPr>
          <w:p w:rsidR="00997D08" w:rsidRPr="00AA47A5" w:rsidRDefault="00AA06F5" w:rsidP="00C64724">
            <w:pPr>
              <w:pStyle w:val="1ff0"/>
              <w:rPr>
                <w:rFonts w:ascii="宋体" w:hAnsi="宋体" w:cs="宋体"/>
                <w:szCs w:val="21"/>
                <w:shd w:val="clear" w:color="auto" w:fill="FFFFFF"/>
              </w:rPr>
            </w:pPr>
            <w:r w:rsidRPr="00AA47A5">
              <w:rPr>
                <w:rFonts w:ascii="宋体" w:hAnsi="宋体" w:cs="宋体" w:hint="eastAsia"/>
                <w:szCs w:val="21"/>
                <w:shd w:val="clear" w:color="auto" w:fill="FFFFFF"/>
              </w:rPr>
              <w:t>江苏丽鑫环保科技有限公司、</w:t>
            </w:r>
          </w:p>
          <w:p w:rsidR="00997D08" w:rsidRPr="00AA47A5" w:rsidRDefault="00AA06F5" w:rsidP="00C64724">
            <w:pPr>
              <w:pStyle w:val="1ff0"/>
              <w:rPr>
                <w:rFonts w:ascii="宋体" w:hAnsi="宋体" w:cs="宋体"/>
                <w:szCs w:val="21"/>
                <w:shd w:val="clear" w:color="auto" w:fill="FFFFFF"/>
              </w:rPr>
            </w:pPr>
            <w:r w:rsidRPr="00AA47A5">
              <w:rPr>
                <w:rFonts w:ascii="宋体" w:hAnsi="宋体" w:cs="宋体" w:hint="eastAsia"/>
                <w:szCs w:val="21"/>
                <w:shd w:val="clear" w:color="auto" w:fill="FFFFFF"/>
              </w:rPr>
              <w:t>江苏亚旗环保科技有限公司、</w:t>
            </w:r>
          </w:p>
          <w:p w:rsidR="00997D08" w:rsidRPr="00AA47A5" w:rsidRDefault="00AA06F5" w:rsidP="00C64724">
            <w:pPr>
              <w:pStyle w:val="1ff0"/>
              <w:rPr>
                <w:rFonts w:ascii="宋体" w:hAnsi="宋体" w:cs="宋体"/>
                <w:szCs w:val="21"/>
                <w:shd w:val="clear" w:color="auto" w:fill="FFFFFF"/>
              </w:rPr>
            </w:pPr>
            <w:r w:rsidRPr="00AA47A5">
              <w:rPr>
                <w:rFonts w:ascii="宋体" w:hAnsi="宋体" w:cs="宋体" w:hint="eastAsia"/>
                <w:szCs w:val="21"/>
                <w:shd w:val="clear" w:color="auto" w:fill="FFFFFF"/>
              </w:rPr>
              <w:t>盐城普鲁泰克炭素有限公司、</w:t>
            </w:r>
          </w:p>
          <w:p w:rsidR="00997D08" w:rsidRPr="00AA47A5" w:rsidRDefault="00AA06F5" w:rsidP="00C64724">
            <w:pPr>
              <w:pStyle w:val="1ff0"/>
              <w:rPr>
                <w:rFonts w:ascii="宋体" w:hAnsi="宋体"/>
                <w:bCs/>
                <w:szCs w:val="21"/>
              </w:rPr>
            </w:pPr>
            <w:r w:rsidRPr="00AA47A5">
              <w:rPr>
                <w:rFonts w:ascii="宋体" w:hAnsi="宋体" w:hint="eastAsia"/>
                <w:bCs/>
                <w:szCs w:val="21"/>
              </w:rPr>
              <w:t>宿迁宇新固体废物处置有限公司、</w:t>
            </w:r>
          </w:p>
          <w:p w:rsidR="00997D08" w:rsidRPr="00AA47A5" w:rsidRDefault="00AA06F5" w:rsidP="00C64724">
            <w:pPr>
              <w:pStyle w:val="1ff0"/>
              <w:rPr>
                <w:rFonts w:ascii="宋体" w:hAnsi="宋体"/>
                <w:bCs/>
                <w:szCs w:val="21"/>
              </w:rPr>
            </w:pPr>
            <w:r w:rsidRPr="00AA47A5">
              <w:rPr>
                <w:rFonts w:ascii="宋体" w:hAnsi="宋体" w:hint="eastAsia"/>
                <w:bCs/>
                <w:szCs w:val="21"/>
              </w:rPr>
              <w:t>淮安华科环保科技有限公司、</w:t>
            </w:r>
          </w:p>
          <w:p w:rsidR="00997D08" w:rsidRPr="00AA47A5" w:rsidRDefault="00AA06F5" w:rsidP="00C64724">
            <w:pPr>
              <w:pStyle w:val="1ff0"/>
              <w:rPr>
                <w:szCs w:val="21"/>
              </w:rPr>
            </w:pPr>
            <w:r w:rsidRPr="00AA47A5">
              <w:rPr>
                <w:rFonts w:ascii="宋体" w:hAnsi="宋体" w:hint="eastAsia"/>
                <w:bCs/>
                <w:szCs w:val="21"/>
              </w:rPr>
              <w:t>南通升达废料处理有限公司</w:t>
            </w: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甲萘威</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41</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3</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苯氧威</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32.4</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4</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速灭威</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2.49</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5</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硫双威</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64.51</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6</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噻嗪酮</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40</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7</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苯磺隆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2.96</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8</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吡嘧磺隆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11.44</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9</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苄磺隆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21.77</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10</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甲磺隆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3.29</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11</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氯嘧磺隆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3.19</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12</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噻磺隆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9.67</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lastRenderedPageBreak/>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13</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异丙隆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10</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14</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特丁噻草隆</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36.78</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15</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联苯菊酯</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3.56</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16</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丁醚脲</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10</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17</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烯酰吗啉</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18</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18</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噁唑烷酮</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45.18</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19</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戊菌唑</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128.94</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20</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戊唑醇</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100</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21</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丙环唑</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587.84</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22</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噻菌灵</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98.94</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23</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烯唑醇</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66.51</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24</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苯噻酰草胺</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113.86</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25</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异丙草胺</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20</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26</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丙草胺</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101.3</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27</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吡氟草胺</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31.33</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r w:rsidR="00AA47A5" w:rsidRPr="00AA47A5" w:rsidTr="00C64724">
        <w:trPr>
          <w:jc w:val="center"/>
        </w:trPr>
        <w:tc>
          <w:tcPr>
            <w:tcW w:w="839" w:type="dxa"/>
            <w:vAlign w:val="center"/>
          </w:tcPr>
          <w:p w:rsidR="00997D08" w:rsidRPr="00AA47A5" w:rsidRDefault="00AA06F5" w:rsidP="00C64724">
            <w:pPr>
              <w:pStyle w:val="1ff0"/>
              <w:rPr>
                <w:szCs w:val="21"/>
              </w:rPr>
            </w:pPr>
            <w:r w:rsidRPr="00AA47A5">
              <w:rPr>
                <w:rFonts w:hint="eastAsia"/>
                <w:szCs w:val="21"/>
              </w:rPr>
              <w:t>28</w:t>
            </w:r>
          </w:p>
        </w:tc>
        <w:tc>
          <w:tcPr>
            <w:tcW w:w="1530" w:type="dxa"/>
            <w:vAlign w:val="center"/>
          </w:tcPr>
          <w:p w:rsidR="00997D08" w:rsidRPr="00AA47A5" w:rsidRDefault="00AA06F5" w:rsidP="00C64724">
            <w:pPr>
              <w:pStyle w:val="1ff0"/>
              <w:rPr>
                <w:szCs w:val="21"/>
              </w:rPr>
            </w:pPr>
            <w:r w:rsidRPr="00AA47A5">
              <w:rPr>
                <w:rFonts w:ascii="宋体" w:hAnsi="宋体" w:cs="宋体" w:hint="eastAsia"/>
                <w:szCs w:val="21"/>
                <w:lang w:bidi="ar"/>
              </w:rPr>
              <w:t>解草啶</w:t>
            </w:r>
          </w:p>
        </w:tc>
        <w:tc>
          <w:tcPr>
            <w:tcW w:w="1050" w:type="dxa"/>
            <w:vAlign w:val="center"/>
          </w:tcPr>
          <w:p w:rsidR="00997D08" w:rsidRPr="00AA47A5" w:rsidRDefault="00AA06F5" w:rsidP="00C64724">
            <w:pPr>
              <w:pStyle w:val="1ff0"/>
              <w:rPr>
                <w:szCs w:val="21"/>
              </w:rPr>
            </w:pPr>
            <w:r w:rsidRPr="00AA47A5">
              <w:rPr>
                <w:rFonts w:ascii="宋体" w:hAnsi="宋体" w:cs="宋体" w:hint="eastAsia"/>
                <w:szCs w:val="21"/>
                <w:lang w:bidi="ar"/>
              </w:rPr>
              <w:t>2</w:t>
            </w:r>
          </w:p>
        </w:tc>
        <w:tc>
          <w:tcPr>
            <w:tcW w:w="1087" w:type="dxa"/>
            <w:vMerge/>
            <w:vAlign w:val="center"/>
          </w:tcPr>
          <w:p w:rsidR="00997D08" w:rsidRPr="00AA47A5" w:rsidRDefault="00997D08" w:rsidP="00C64724">
            <w:pPr>
              <w:pStyle w:val="1ff0"/>
              <w:rPr>
                <w:szCs w:val="21"/>
              </w:rPr>
            </w:pPr>
          </w:p>
        </w:tc>
        <w:tc>
          <w:tcPr>
            <w:tcW w:w="1699" w:type="dxa"/>
            <w:vAlign w:val="center"/>
          </w:tcPr>
          <w:p w:rsidR="00997D08" w:rsidRPr="00AA47A5" w:rsidRDefault="00AA06F5" w:rsidP="00C64724">
            <w:pPr>
              <w:pStyle w:val="1ff0"/>
              <w:rPr>
                <w:szCs w:val="21"/>
              </w:rPr>
            </w:pPr>
            <w:r w:rsidRPr="00AA47A5">
              <w:rPr>
                <w:szCs w:val="21"/>
              </w:rPr>
              <w:t>HW04</w:t>
            </w:r>
          </w:p>
          <w:p w:rsidR="00997D08" w:rsidRPr="00AA47A5" w:rsidRDefault="00AA06F5" w:rsidP="00C64724">
            <w:pPr>
              <w:pStyle w:val="1ff0"/>
              <w:rPr>
                <w:szCs w:val="21"/>
              </w:rPr>
            </w:pPr>
            <w:r w:rsidRPr="00AA47A5">
              <w:rPr>
                <w:szCs w:val="21"/>
              </w:rPr>
              <w:t>农药废物</w:t>
            </w:r>
          </w:p>
        </w:tc>
        <w:tc>
          <w:tcPr>
            <w:tcW w:w="3081" w:type="dxa"/>
            <w:vMerge/>
            <w:vAlign w:val="center"/>
          </w:tcPr>
          <w:p w:rsidR="00997D08" w:rsidRPr="00AA47A5" w:rsidRDefault="00997D08" w:rsidP="00C64724">
            <w:pPr>
              <w:pStyle w:val="1ff0"/>
              <w:rPr>
                <w:szCs w:val="21"/>
              </w:rPr>
            </w:pPr>
          </w:p>
        </w:tc>
      </w:tr>
    </w:tbl>
    <w:p w:rsidR="00997D08" w:rsidRPr="00AA47A5" w:rsidRDefault="00AA06F5">
      <w:pPr>
        <w:pStyle w:val="2"/>
        <w:spacing w:before="163" w:after="163"/>
      </w:pPr>
      <w:bookmarkStart w:id="439" w:name="_Toc530733849"/>
      <w:bookmarkStart w:id="440" w:name="_Toc530822935"/>
      <w:bookmarkStart w:id="441" w:name="_Toc530823037"/>
      <w:r w:rsidRPr="00AA47A5">
        <w:t>可能发生的事故特征</w:t>
      </w:r>
      <w:bookmarkEnd w:id="439"/>
      <w:bookmarkEnd w:id="440"/>
      <w:bookmarkEnd w:id="441"/>
    </w:p>
    <w:p w:rsidR="00997D08" w:rsidRPr="00AA47A5" w:rsidRDefault="00AA06F5">
      <w:pPr>
        <w:ind w:firstLine="480"/>
      </w:pPr>
      <w:r w:rsidRPr="00AA47A5">
        <w:t>公司内产生或储存的危险废物可能引发如下事故：</w:t>
      </w:r>
    </w:p>
    <w:p w:rsidR="00997D08" w:rsidRPr="00AA47A5" w:rsidRDefault="00AA06F5">
      <w:pPr>
        <w:pStyle w:val="3"/>
        <w:spacing w:before="163" w:after="163"/>
      </w:pPr>
      <w:bookmarkStart w:id="442" w:name="_Toc530733850"/>
      <w:bookmarkStart w:id="443" w:name="_Toc530822936"/>
      <w:bookmarkStart w:id="444" w:name="_Toc530823038"/>
      <w:r w:rsidRPr="00AA47A5">
        <w:t>泄漏污染事故</w:t>
      </w:r>
      <w:bookmarkEnd w:id="442"/>
      <w:bookmarkEnd w:id="443"/>
      <w:bookmarkEnd w:id="444"/>
    </w:p>
    <w:p w:rsidR="00997D08" w:rsidRPr="00AA47A5" w:rsidRDefault="00AA06F5">
      <w:pPr>
        <w:ind w:firstLine="482"/>
      </w:pPr>
      <w:r w:rsidRPr="00AA47A5">
        <w:rPr>
          <w:b/>
        </w:rPr>
        <w:t>主要污染物：</w:t>
      </w:r>
      <w:r w:rsidRPr="00AA47A5">
        <w:t>杀虫剂、除草剂、杀菌剂、</w:t>
      </w:r>
      <w:r w:rsidRPr="00AA47A5">
        <w:rPr>
          <w:bCs/>
        </w:rPr>
        <w:t>含有机溶剂吸附后脱吸洗涤废液（</w:t>
      </w:r>
      <w:r w:rsidRPr="00AA47A5">
        <w:rPr>
          <w:bCs/>
        </w:rPr>
        <w:t>HW04</w:t>
      </w:r>
      <w:r w:rsidRPr="00AA47A5">
        <w:rPr>
          <w:bCs/>
        </w:rPr>
        <w:t>：</w:t>
      </w:r>
      <w:r w:rsidRPr="00AA47A5">
        <w:rPr>
          <w:bCs/>
        </w:rPr>
        <w:t>263-010-04</w:t>
      </w:r>
      <w:r w:rsidRPr="00AA47A5">
        <w:rPr>
          <w:bCs/>
        </w:rPr>
        <w:t>）、其他危险废物浸出液</w:t>
      </w:r>
      <w:r w:rsidRPr="00AA47A5">
        <w:t>；</w:t>
      </w:r>
    </w:p>
    <w:p w:rsidR="00997D08" w:rsidRPr="00AA47A5" w:rsidRDefault="00AA06F5">
      <w:pPr>
        <w:ind w:firstLine="482"/>
      </w:pPr>
      <w:r w:rsidRPr="00AA47A5">
        <w:rPr>
          <w:b/>
        </w:rPr>
        <w:t>事故原因：</w:t>
      </w:r>
      <w:r w:rsidRPr="00AA47A5">
        <w:rPr>
          <w:rFonts w:ascii="宋体" w:hAnsi="宋体" w:cs="宋体" w:hint="eastAsia"/>
        </w:rPr>
        <w:t>①</w:t>
      </w:r>
      <w:r w:rsidRPr="00AA47A5">
        <w:t>可能由于操作人员收集过程误操作，发生泄漏；</w:t>
      </w:r>
      <w:r w:rsidRPr="00AA47A5">
        <w:rPr>
          <w:rFonts w:ascii="宋体" w:hAnsi="宋体" w:cs="宋体" w:hint="eastAsia"/>
        </w:rPr>
        <w:t>②</w:t>
      </w:r>
      <w:r w:rsidRPr="00AA47A5">
        <w:t>储存容器损坏，发生泄漏；</w:t>
      </w:r>
      <w:r w:rsidRPr="00AA47A5">
        <w:rPr>
          <w:rFonts w:ascii="宋体" w:hAnsi="宋体" w:cs="宋体" w:hint="eastAsia"/>
        </w:rPr>
        <w:t>③</w:t>
      </w:r>
      <w:r w:rsidRPr="00AA47A5">
        <w:t>在运输的过程中可能导致泄漏；</w:t>
      </w:r>
      <w:r w:rsidRPr="00AA47A5">
        <w:rPr>
          <w:rFonts w:ascii="宋体" w:hAnsi="宋体" w:cs="宋体" w:hint="eastAsia"/>
        </w:rPr>
        <w:t>④</w:t>
      </w:r>
      <w:r w:rsidRPr="00AA47A5">
        <w:t>由于操作失误导致危险废物的跑冒；</w:t>
      </w:r>
      <w:r w:rsidRPr="00AA47A5">
        <w:rPr>
          <w:rFonts w:ascii="宋体" w:hAnsi="宋体" w:cs="宋体" w:hint="eastAsia"/>
        </w:rPr>
        <w:t>⑤</w:t>
      </w:r>
      <w:r w:rsidRPr="00AA47A5">
        <w:t>由于火灾等引起危险废物的泄漏。</w:t>
      </w:r>
    </w:p>
    <w:p w:rsidR="00997D08" w:rsidRPr="00AA47A5" w:rsidRDefault="00AA06F5">
      <w:pPr>
        <w:ind w:firstLine="482"/>
      </w:pPr>
      <w:r w:rsidRPr="00AA47A5">
        <w:rPr>
          <w:b/>
        </w:rPr>
        <w:lastRenderedPageBreak/>
        <w:t>事故主要影响范围：</w:t>
      </w:r>
      <w:r w:rsidRPr="00AA47A5">
        <w:rPr>
          <w:rFonts w:ascii="宋体" w:hAnsi="宋体" w:cs="宋体" w:hint="eastAsia"/>
        </w:rPr>
        <w:t>①</w:t>
      </w:r>
      <w:r w:rsidRPr="00AA47A5">
        <w:t>对储存现场的污染；</w:t>
      </w:r>
      <w:r w:rsidRPr="00AA47A5">
        <w:rPr>
          <w:rFonts w:ascii="宋体" w:hAnsi="宋体" w:cs="宋体" w:hint="eastAsia"/>
        </w:rPr>
        <w:t>②</w:t>
      </w:r>
      <w:r w:rsidRPr="00AA47A5">
        <w:t>在运输过程对厂区道路污染；</w:t>
      </w:r>
    </w:p>
    <w:p w:rsidR="00997D08" w:rsidRPr="00AA47A5" w:rsidRDefault="00AA06F5">
      <w:pPr>
        <w:ind w:firstLine="482"/>
      </w:pPr>
      <w:r w:rsidRPr="00AA47A5">
        <w:rPr>
          <w:b/>
        </w:rPr>
        <w:t>环境风险性：</w:t>
      </w:r>
      <w:r w:rsidRPr="00AA47A5">
        <w:t>处理不当可能会导致厂区内外土壤污染或者水体污染。</w:t>
      </w:r>
    </w:p>
    <w:p w:rsidR="00997D08" w:rsidRPr="00AA47A5" w:rsidRDefault="00AA06F5">
      <w:pPr>
        <w:pStyle w:val="3"/>
        <w:spacing w:before="163" w:after="163"/>
      </w:pPr>
      <w:bookmarkStart w:id="445" w:name="_Toc530733851"/>
      <w:bookmarkStart w:id="446" w:name="_Toc530822937"/>
      <w:bookmarkStart w:id="447" w:name="_Toc530823039"/>
      <w:r w:rsidRPr="00AA47A5">
        <w:t>挥发气体污染事故</w:t>
      </w:r>
      <w:bookmarkEnd w:id="445"/>
      <w:bookmarkEnd w:id="446"/>
      <w:bookmarkEnd w:id="447"/>
    </w:p>
    <w:p w:rsidR="00997D08" w:rsidRPr="00AA47A5" w:rsidRDefault="00AA06F5">
      <w:pPr>
        <w:ind w:firstLine="482"/>
      </w:pPr>
      <w:r w:rsidRPr="00AA47A5">
        <w:rPr>
          <w:b/>
          <w:bCs/>
        </w:rPr>
        <w:t>主要污染物：</w:t>
      </w:r>
      <w:r w:rsidRPr="00AA47A5">
        <w:rPr>
          <w:bCs/>
        </w:rPr>
        <w:t>蒸馏残渣、高沸物（</w:t>
      </w:r>
      <w:r w:rsidRPr="00AA47A5">
        <w:rPr>
          <w:bCs/>
        </w:rPr>
        <w:t>HW04</w:t>
      </w:r>
      <w:r w:rsidRPr="00AA47A5">
        <w:rPr>
          <w:bCs/>
        </w:rPr>
        <w:t>：</w:t>
      </w:r>
      <w:r w:rsidRPr="00AA47A5">
        <w:rPr>
          <w:bCs/>
        </w:rPr>
        <w:t>263-008-04</w:t>
      </w:r>
      <w:r w:rsidRPr="00AA47A5">
        <w:rPr>
          <w:bCs/>
        </w:rPr>
        <w:t>）、含有机溶剂吸附后脱吸洗涤废液（</w:t>
      </w:r>
      <w:r w:rsidRPr="00AA47A5">
        <w:rPr>
          <w:bCs/>
        </w:rPr>
        <w:t>HW04</w:t>
      </w:r>
      <w:r w:rsidRPr="00AA47A5">
        <w:rPr>
          <w:bCs/>
        </w:rPr>
        <w:t>：</w:t>
      </w:r>
      <w:r w:rsidRPr="00AA47A5">
        <w:rPr>
          <w:bCs/>
        </w:rPr>
        <w:t>263-010-04</w:t>
      </w:r>
      <w:r w:rsidRPr="00AA47A5">
        <w:rPr>
          <w:bCs/>
        </w:rPr>
        <w:t>）</w:t>
      </w:r>
      <w:r w:rsidRPr="00AA47A5">
        <w:t>挥发出的有毒气体；</w:t>
      </w:r>
    </w:p>
    <w:p w:rsidR="00997D08" w:rsidRPr="00AA47A5" w:rsidRDefault="00AA06F5">
      <w:pPr>
        <w:ind w:firstLine="482"/>
      </w:pPr>
      <w:r w:rsidRPr="00AA47A5">
        <w:rPr>
          <w:b/>
        </w:rPr>
        <w:t>事故原因：</w:t>
      </w:r>
      <w:r w:rsidRPr="00AA47A5">
        <w:rPr>
          <w:rFonts w:ascii="宋体" w:hAnsi="宋体" w:cs="宋体" w:hint="eastAsia"/>
        </w:rPr>
        <w:t>①</w:t>
      </w:r>
      <w:r w:rsidRPr="00AA47A5">
        <w:t>可能由于操作人员收集过程误操作、收集和运输过程的</w:t>
      </w:r>
      <w:r w:rsidRPr="00AA47A5">
        <w:rPr>
          <w:bCs/>
        </w:rPr>
        <w:t>抛洒</w:t>
      </w:r>
      <w:r w:rsidRPr="00AA47A5">
        <w:t>、跑冒；</w:t>
      </w:r>
      <w:r w:rsidRPr="00AA47A5">
        <w:rPr>
          <w:rFonts w:ascii="宋体" w:hAnsi="宋体" w:cs="宋体" w:hint="eastAsia"/>
        </w:rPr>
        <w:t>②</w:t>
      </w:r>
      <w:r w:rsidRPr="00AA47A5">
        <w:t>储存容器损坏；</w:t>
      </w:r>
      <w:r w:rsidRPr="00AA47A5">
        <w:rPr>
          <w:rFonts w:ascii="宋体" w:hAnsi="宋体" w:cs="宋体" w:hint="eastAsia"/>
        </w:rPr>
        <w:t>③</w:t>
      </w:r>
      <w:r w:rsidRPr="00AA47A5">
        <w:t>由于火灾等引起危险废物的泄漏。</w:t>
      </w:r>
    </w:p>
    <w:p w:rsidR="00997D08" w:rsidRPr="00AA47A5" w:rsidRDefault="00AA06F5">
      <w:pPr>
        <w:ind w:firstLine="482"/>
      </w:pPr>
      <w:r w:rsidRPr="00AA47A5">
        <w:rPr>
          <w:b/>
        </w:rPr>
        <w:t>事故主要影响范围：</w:t>
      </w:r>
      <w:r w:rsidRPr="00AA47A5">
        <w:t>对储存现场、厂区道路污染的污染，通过皮肤接触（未佩戴手套或防化服等相关的劳保用品）、口服（溶于水中）、过量吸入（未佩戴防毒口罩）等方式均可能引发具有危险性的中毒事故。</w:t>
      </w:r>
    </w:p>
    <w:p w:rsidR="00997D08" w:rsidRPr="00AA47A5" w:rsidRDefault="00AA06F5">
      <w:pPr>
        <w:ind w:firstLine="482"/>
      </w:pPr>
      <w:r w:rsidRPr="00AA47A5">
        <w:rPr>
          <w:b/>
        </w:rPr>
        <w:t>环境风险性：</w:t>
      </w:r>
      <w:r w:rsidRPr="00AA47A5">
        <w:t>处理不当可能会导致厂区内局部大气污染，造成恶臭气体扩散和人员中毒事故。</w:t>
      </w:r>
    </w:p>
    <w:p w:rsidR="00997D08" w:rsidRPr="00AA47A5" w:rsidRDefault="00AA06F5">
      <w:pPr>
        <w:pStyle w:val="2"/>
        <w:spacing w:before="163" w:after="163"/>
      </w:pPr>
      <w:bookmarkStart w:id="448" w:name="_Toc530733852"/>
      <w:bookmarkStart w:id="449" w:name="_Toc530822938"/>
      <w:bookmarkStart w:id="450" w:name="_Toc530823040"/>
      <w:r w:rsidRPr="00AA47A5">
        <w:t>应急组织机构与职责</w:t>
      </w:r>
      <w:bookmarkEnd w:id="448"/>
      <w:bookmarkEnd w:id="449"/>
      <w:bookmarkEnd w:id="450"/>
    </w:p>
    <w:p w:rsidR="00997D08" w:rsidRPr="00AA47A5" w:rsidRDefault="00AA06F5">
      <w:pPr>
        <w:pStyle w:val="3"/>
        <w:spacing w:before="163" w:after="163"/>
      </w:pPr>
      <w:bookmarkStart w:id="451" w:name="_Toc530733853"/>
      <w:bookmarkStart w:id="452" w:name="_Toc530822939"/>
      <w:bookmarkStart w:id="453" w:name="_Toc530823041"/>
      <w:r w:rsidRPr="00AA47A5">
        <w:t>应急组织机构组成</w:t>
      </w:r>
      <w:bookmarkEnd w:id="451"/>
      <w:bookmarkEnd w:id="452"/>
      <w:bookmarkEnd w:id="453"/>
    </w:p>
    <w:p w:rsidR="00997D08" w:rsidRPr="00AA47A5" w:rsidRDefault="00AA06F5">
      <w:pPr>
        <w:ind w:rightChars="-27" w:right="-65" w:firstLine="480"/>
        <w:jc w:val="left"/>
      </w:pPr>
      <w:r w:rsidRPr="00AA47A5">
        <w:t>总指挥：陈伯阳</w:t>
      </w:r>
    </w:p>
    <w:p w:rsidR="00997D08" w:rsidRPr="00AA47A5" w:rsidRDefault="00AA06F5">
      <w:pPr>
        <w:ind w:rightChars="-27" w:right="-65" w:firstLine="480"/>
        <w:jc w:val="left"/>
      </w:pPr>
      <w:r w:rsidRPr="00AA47A5">
        <w:t>副总指挥：王卫华</w:t>
      </w:r>
    </w:p>
    <w:p w:rsidR="00997D08" w:rsidRPr="00AA47A5" w:rsidRDefault="00AA06F5">
      <w:pPr>
        <w:ind w:rightChars="-27" w:right="-65" w:firstLine="480"/>
        <w:jc w:val="left"/>
      </w:pPr>
      <w:r w:rsidRPr="00AA47A5">
        <w:t>成员：刘国卫、何小捷、彭涛、巢建龙、徐勤业、刘建军、曾国华、王雪峰、金小波、刘飞、虞连群、芮燕春、褚海宝、姜海生、孙小帅</w:t>
      </w:r>
    </w:p>
    <w:p w:rsidR="00997D08" w:rsidRPr="00AA47A5" w:rsidRDefault="00AA06F5">
      <w:pPr>
        <w:pStyle w:val="3"/>
        <w:spacing w:before="163" w:after="163"/>
      </w:pPr>
      <w:bookmarkStart w:id="454" w:name="_Toc530733854"/>
      <w:bookmarkStart w:id="455" w:name="_Toc530822940"/>
      <w:bookmarkStart w:id="456" w:name="_Toc530823042"/>
      <w:r w:rsidRPr="00AA47A5">
        <w:t>职责</w:t>
      </w:r>
      <w:bookmarkEnd w:id="454"/>
      <w:bookmarkEnd w:id="455"/>
      <w:bookmarkEnd w:id="456"/>
    </w:p>
    <w:p w:rsidR="00997D08" w:rsidRPr="00AA47A5" w:rsidRDefault="00AA06F5">
      <w:pPr>
        <w:ind w:firstLine="480"/>
        <w:rPr>
          <w:bCs/>
        </w:rPr>
      </w:pPr>
      <w:r w:rsidRPr="00AA47A5">
        <w:rPr>
          <w:bCs/>
        </w:rPr>
        <w:t>对公司内意外情况，发现意外的第一线人员应及时向本部门反映情况或直接反映给环境控制与应急管理部，由相关部门协调环境控制与应急管理部采取应急措施。</w:t>
      </w:r>
    </w:p>
    <w:p w:rsidR="00997D08" w:rsidRPr="00AA47A5" w:rsidRDefault="00AA06F5">
      <w:pPr>
        <w:ind w:firstLine="480"/>
        <w:rPr>
          <w:bCs/>
        </w:rPr>
      </w:pPr>
      <w:r w:rsidRPr="00AA47A5">
        <w:rPr>
          <w:bCs/>
        </w:rPr>
        <w:t>对公司外发生的意外情况，由造成意外的部门或在环境控制与应急管理部配合下采取应急措施。</w:t>
      </w:r>
    </w:p>
    <w:p w:rsidR="00997D08" w:rsidRPr="00AA47A5" w:rsidRDefault="00AA06F5">
      <w:pPr>
        <w:ind w:firstLine="480"/>
        <w:rPr>
          <w:bCs/>
        </w:rPr>
      </w:pPr>
      <w:r w:rsidRPr="00AA47A5">
        <w:rPr>
          <w:bCs/>
        </w:rPr>
        <w:t>对于意外情况，相关部门或环境控制与应急管理部都要向管理者代表及总经理汇报。</w:t>
      </w:r>
    </w:p>
    <w:p w:rsidR="00997D08" w:rsidRPr="00AA47A5" w:rsidRDefault="00AA06F5">
      <w:pPr>
        <w:ind w:firstLine="480"/>
        <w:rPr>
          <w:bCs/>
        </w:rPr>
      </w:pPr>
      <w:r w:rsidRPr="00AA47A5">
        <w:rPr>
          <w:bCs/>
        </w:rPr>
        <w:t>对于意外情况较为严重时，管理者代表应为紧急处理的总协调人，由分管安环的副</w:t>
      </w:r>
      <w:r w:rsidRPr="00AA47A5">
        <w:rPr>
          <w:bCs/>
        </w:rPr>
        <w:lastRenderedPageBreak/>
        <w:t>总经理上报当地环境主管部门。</w:t>
      </w:r>
    </w:p>
    <w:p w:rsidR="00997D08" w:rsidRPr="00AA47A5" w:rsidRDefault="00AA06F5">
      <w:pPr>
        <w:ind w:firstLine="480"/>
        <w:rPr>
          <w:bCs/>
        </w:rPr>
      </w:pPr>
      <w:r w:rsidRPr="00AA47A5">
        <w:rPr>
          <w:bCs/>
        </w:rPr>
        <w:t>环保分厂应将本预案告知承运单位或个人。</w:t>
      </w:r>
    </w:p>
    <w:p w:rsidR="00997D08" w:rsidRPr="00AA47A5" w:rsidRDefault="00AA06F5">
      <w:pPr>
        <w:ind w:firstLine="480"/>
        <w:rPr>
          <w:bCs/>
        </w:rPr>
      </w:pPr>
      <w:r w:rsidRPr="00AA47A5">
        <w:rPr>
          <w:bCs/>
        </w:rPr>
        <w:t>对一般意外情况由环境控制与应急管理部协调处理</w:t>
      </w:r>
      <w:r w:rsidRPr="00AA47A5">
        <w:rPr>
          <w:bCs/>
        </w:rPr>
        <w:t>;</w:t>
      </w:r>
      <w:r w:rsidRPr="00AA47A5">
        <w:rPr>
          <w:bCs/>
        </w:rPr>
        <w:t>严重情况必要时应急组织负责处理。</w:t>
      </w:r>
    </w:p>
    <w:p w:rsidR="00997D08" w:rsidRPr="00AA47A5" w:rsidRDefault="00AA06F5">
      <w:pPr>
        <w:pStyle w:val="2"/>
        <w:spacing w:before="163" w:after="163"/>
      </w:pPr>
      <w:bookmarkStart w:id="457" w:name="_Toc530733855"/>
      <w:bookmarkStart w:id="458" w:name="_Toc530822941"/>
      <w:bookmarkStart w:id="459" w:name="_Toc530823043"/>
      <w:r w:rsidRPr="00AA47A5">
        <w:t>预防措施</w:t>
      </w:r>
      <w:bookmarkEnd w:id="457"/>
      <w:bookmarkEnd w:id="458"/>
      <w:bookmarkEnd w:id="459"/>
    </w:p>
    <w:p w:rsidR="00997D08" w:rsidRPr="00AA47A5" w:rsidRDefault="00AA06F5">
      <w:pPr>
        <w:ind w:rightChars="-27" w:right="-65" w:firstLine="480"/>
        <w:jc w:val="left"/>
        <w:rPr>
          <w:bCs/>
        </w:rPr>
      </w:pPr>
      <w:r w:rsidRPr="00AA47A5">
        <w:rPr>
          <w:bCs/>
        </w:rPr>
        <w:t>对生产过程中产生的危险废物，公司进行分类收集，统一暂存。厂区设置有专门危险固体废物储存间，储存间防腐蚀、防渗漏、防雨水措施齐全</w:t>
      </w:r>
      <w:r w:rsidRPr="00AA47A5">
        <w:rPr>
          <w:rFonts w:hint="eastAsia"/>
          <w:bCs/>
        </w:rPr>
        <w:t>。</w:t>
      </w:r>
      <w:r w:rsidRPr="00AA47A5">
        <w:rPr>
          <w:bCs/>
        </w:rPr>
        <w:t>危险固体废物采取塑料袋装，定期送有资质单位处理。</w:t>
      </w:r>
    </w:p>
    <w:p w:rsidR="00997D08" w:rsidRPr="00AA47A5" w:rsidRDefault="00AA06F5">
      <w:pPr>
        <w:pStyle w:val="4"/>
        <w:spacing w:before="163" w:after="163"/>
        <w:rPr>
          <w:shd w:val="clear" w:color="auto" w:fill="FFFFFF"/>
        </w:rPr>
      </w:pPr>
      <w:r w:rsidRPr="00AA47A5">
        <w:rPr>
          <w:shd w:val="clear" w:color="auto" w:fill="FFFFFF"/>
        </w:rPr>
        <w:t>危废储存间的设置</w:t>
      </w:r>
    </w:p>
    <w:p w:rsidR="00997D08" w:rsidRPr="00AA47A5" w:rsidRDefault="00AA06F5">
      <w:pPr>
        <w:widowControl/>
        <w:shd w:val="clear" w:color="auto" w:fill="FFFFFF"/>
        <w:ind w:firstLine="480"/>
      </w:pPr>
      <w:r w:rsidRPr="00AA47A5">
        <w:rPr>
          <w:kern w:val="0"/>
          <w:shd w:val="clear" w:color="auto" w:fill="FFFFFF"/>
        </w:rPr>
        <w:t>对已确定的风险源和污染隐患，公司在考虑厂内职工和厂外敏感目标的安全的前提下，严格遵守国家有关环境和防火、安全方面的规定确定厂区的总平面布置：</w:t>
      </w:r>
    </w:p>
    <w:p w:rsidR="00997D08" w:rsidRPr="00AA47A5" w:rsidRDefault="00AA06F5">
      <w:pPr>
        <w:widowControl/>
        <w:shd w:val="clear" w:color="auto" w:fill="FFFFFF"/>
        <w:ind w:firstLine="480"/>
      </w:pPr>
      <w:r w:rsidRPr="00AA47A5">
        <w:rPr>
          <w:kern w:val="0"/>
          <w:shd w:val="clear" w:color="auto" w:fill="FFFFFF"/>
        </w:rPr>
        <w:t>（</w:t>
      </w:r>
      <w:r w:rsidRPr="00AA47A5">
        <w:rPr>
          <w:kern w:val="0"/>
          <w:shd w:val="clear" w:color="auto" w:fill="FFFFFF"/>
        </w:rPr>
        <w:t>1</w:t>
      </w:r>
      <w:r w:rsidRPr="00AA47A5">
        <w:rPr>
          <w:kern w:val="0"/>
          <w:shd w:val="clear" w:color="auto" w:fill="FFFFFF"/>
        </w:rPr>
        <w:t>）将危险废物临时存放处生产装置区分离设置</w:t>
      </w:r>
    </w:p>
    <w:p w:rsidR="00997D08" w:rsidRPr="00AA47A5" w:rsidRDefault="00AA06F5">
      <w:pPr>
        <w:widowControl/>
        <w:shd w:val="clear" w:color="auto" w:fill="FFFFFF"/>
        <w:ind w:firstLine="480"/>
      </w:pPr>
      <w:r w:rsidRPr="00AA47A5">
        <w:rPr>
          <w:kern w:val="0"/>
          <w:shd w:val="clear" w:color="auto" w:fill="FFFFFF"/>
        </w:rPr>
        <w:t>（</w:t>
      </w:r>
      <w:r w:rsidRPr="00AA47A5">
        <w:rPr>
          <w:kern w:val="0"/>
          <w:shd w:val="clear" w:color="auto" w:fill="FFFFFF"/>
        </w:rPr>
        <w:t>2</w:t>
      </w:r>
      <w:r w:rsidRPr="00AA47A5">
        <w:rPr>
          <w:kern w:val="0"/>
          <w:shd w:val="clear" w:color="auto" w:fill="FFFFFF"/>
        </w:rPr>
        <w:t>）危险废物临时存放处与生产设备保持适当距离；</w:t>
      </w:r>
    </w:p>
    <w:p w:rsidR="00997D08" w:rsidRPr="00AA47A5" w:rsidRDefault="00AA06F5">
      <w:pPr>
        <w:widowControl/>
        <w:shd w:val="clear" w:color="auto" w:fill="FFFFFF"/>
        <w:ind w:firstLine="480"/>
      </w:pPr>
      <w:r w:rsidRPr="00AA47A5">
        <w:rPr>
          <w:kern w:val="0"/>
          <w:shd w:val="clear" w:color="auto" w:fill="FFFFFF"/>
        </w:rPr>
        <w:t>（</w:t>
      </w:r>
      <w:r w:rsidRPr="00AA47A5">
        <w:rPr>
          <w:kern w:val="0"/>
          <w:shd w:val="clear" w:color="auto" w:fill="FFFFFF"/>
        </w:rPr>
        <w:t>3</w:t>
      </w:r>
      <w:r w:rsidRPr="00AA47A5">
        <w:rPr>
          <w:kern w:val="0"/>
          <w:shd w:val="clear" w:color="auto" w:fill="FFFFFF"/>
        </w:rPr>
        <w:t>）危险废物临时存放处与集中办公区分离，置在非主导风向；</w:t>
      </w:r>
    </w:p>
    <w:p w:rsidR="00997D08" w:rsidRPr="00AA47A5" w:rsidRDefault="00AA06F5">
      <w:pPr>
        <w:widowControl/>
        <w:shd w:val="clear" w:color="auto" w:fill="FFFFFF"/>
        <w:ind w:firstLine="480"/>
        <w:rPr>
          <w:kern w:val="0"/>
          <w:shd w:val="clear" w:color="auto" w:fill="FFFFFF"/>
        </w:rPr>
      </w:pPr>
      <w:r w:rsidRPr="00AA47A5">
        <w:rPr>
          <w:kern w:val="0"/>
          <w:shd w:val="clear" w:color="auto" w:fill="FFFFFF"/>
        </w:rPr>
        <w:t>（</w:t>
      </w:r>
      <w:r w:rsidRPr="00AA47A5">
        <w:rPr>
          <w:kern w:val="0"/>
          <w:shd w:val="clear" w:color="auto" w:fill="FFFFFF"/>
        </w:rPr>
        <w:t>4</w:t>
      </w:r>
      <w:r w:rsidRPr="00AA47A5">
        <w:rPr>
          <w:kern w:val="0"/>
          <w:shd w:val="clear" w:color="auto" w:fill="FFFFFF"/>
        </w:rPr>
        <w:t>）临时存放处地面与裙脚要用坚固、防渗的材料建造，建筑材料必须与危险废物相容；不相容的危险废物必须分开存放，并设有隔离间隔断</w:t>
      </w:r>
      <w:r w:rsidRPr="00AA47A5">
        <w:rPr>
          <w:rFonts w:hint="eastAsia"/>
          <w:kern w:val="0"/>
          <w:shd w:val="clear" w:color="auto" w:fill="FFFFFF"/>
        </w:rPr>
        <w:t>；</w:t>
      </w:r>
    </w:p>
    <w:p w:rsidR="00997D08" w:rsidRPr="00AA47A5" w:rsidRDefault="00AA06F5">
      <w:pPr>
        <w:widowControl/>
        <w:shd w:val="clear" w:color="auto" w:fill="FFFFFF"/>
        <w:ind w:firstLine="480"/>
      </w:pPr>
      <w:r w:rsidRPr="00AA47A5">
        <w:rPr>
          <w:rFonts w:hint="eastAsia"/>
          <w:kern w:val="0"/>
          <w:shd w:val="clear" w:color="auto" w:fill="FFFFFF"/>
        </w:rPr>
        <w:t>（</w:t>
      </w:r>
      <w:r w:rsidRPr="00AA47A5">
        <w:rPr>
          <w:rFonts w:hint="eastAsia"/>
          <w:kern w:val="0"/>
          <w:shd w:val="clear" w:color="auto" w:fill="FFFFFF"/>
        </w:rPr>
        <w:t>5</w:t>
      </w:r>
      <w:r w:rsidRPr="00AA47A5">
        <w:rPr>
          <w:rFonts w:hint="eastAsia"/>
          <w:kern w:val="0"/>
          <w:shd w:val="clear" w:color="auto" w:fill="FFFFFF"/>
        </w:rPr>
        <w:t>）</w:t>
      </w:r>
      <w:r w:rsidRPr="00AA47A5">
        <w:rPr>
          <w:kern w:val="0"/>
          <w:shd w:val="clear" w:color="auto" w:fill="FFFFFF"/>
        </w:rPr>
        <w:t>危险废物堆场设有溢流沟与应急沟，可防止危险废物进入地表水体。</w:t>
      </w:r>
    </w:p>
    <w:p w:rsidR="00997D08" w:rsidRPr="00AA47A5" w:rsidRDefault="00AA06F5">
      <w:pPr>
        <w:pStyle w:val="4"/>
        <w:spacing w:before="163" w:after="163"/>
      </w:pPr>
      <w:r w:rsidRPr="00AA47A5">
        <w:rPr>
          <w:shd w:val="clear" w:color="auto" w:fill="FFFFFF"/>
        </w:rPr>
        <w:t>警示标识</w:t>
      </w:r>
    </w:p>
    <w:p w:rsidR="00997D08" w:rsidRPr="00AA47A5" w:rsidRDefault="00AA06F5">
      <w:pPr>
        <w:widowControl/>
        <w:ind w:firstLine="480"/>
        <w:jc w:val="left"/>
        <w:rPr>
          <w:kern w:val="0"/>
          <w:shd w:val="clear" w:color="auto" w:fill="FFFFFF"/>
        </w:rPr>
      </w:pPr>
      <w:r w:rsidRPr="00AA47A5">
        <w:rPr>
          <w:kern w:val="0"/>
          <w:shd w:val="clear" w:color="auto" w:fill="FFFFFF"/>
        </w:rPr>
        <w:t>在危险废物临时存放处设置明显警示标识，由所在车间安全负责人负责日常管理和检查。</w:t>
      </w:r>
    </w:p>
    <w:p w:rsidR="00997D08" w:rsidRPr="00AA47A5" w:rsidRDefault="00AA06F5">
      <w:pPr>
        <w:pStyle w:val="4"/>
        <w:spacing w:before="163" w:after="163"/>
        <w:rPr>
          <w:shd w:val="clear" w:color="auto" w:fill="FFFFFF"/>
        </w:rPr>
      </w:pPr>
      <w:r w:rsidRPr="00AA47A5">
        <w:rPr>
          <w:shd w:val="clear" w:color="auto" w:fill="FFFFFF"/>
        </w:rPr>
        <w:t>日常监控管理</w:t>
      </w:r>
    </w:p>
    <w:p w:rsidR="00997D08" w:rsidRPr="00AA47A5" w:rsidRDefault="00AA06F5">
      <w:pPr>
        <w:widowControl/>
        <w:ind w:firstLine="480"/>
        <w:jc w:val="left"/>
        <w:rPr>
          <w:kern w:val="0"/>
          <w:shd w:val="clear" w:color="auto" w:fill="FFFFFF"/>
        </w:rPr>
      </w:pPr>
      <w:r w:rsidRPr="00AA47A5">
        <w:rPr>
          <w:kern w:val="0"/>
          <w:shd w:val="clear" w:color="auto" w:fill="FFFFFF"/>
        </w:rPr>
        <w:t>安环办负责对危险废物的处理工作，督查办负责在日常安全督查中重点对各危险废物的堆放地点、包装形式、分类情况、标识设置情况进行检查。</w:t>
      </w:r>
    </w:p>
    <w:p w:rsidR="00997D08" w:rsidRPr="00AA47A5" w:rsidRDefault="00AA06F5">
      <w:pPr>
        <w:widowControl/>
        <w:ind w:firstLine="480"/>
        <w:jc w:val="left"/>
        <w:rPr>
          <w:kern w:val="0"/>
          <w:shd w:val="clear" w:color="auto" w:fill="FFFFFF"/>
        </w:rPr>
      </w:pPr>
      <w:r w:rsidRPr="00AA47A5">
        <w:rPr>
          <w:kern w:val="0"/>
          <w:shd w:val="clear" w:color="auto" w:fill="FFFFFF"/>
        </w:rPr>
        <w:t>公司在危险废物产生环节车间、危废库附近装有监控，随时掌握危险废物产生到存储在厂内的全部情况，防止危险废物的泄漏、丢失等情况的发生。</w:t>
      </w:r>
    </w:p>
    <w:p w:rsidR="00997D08" w:rsidRPr="00AA47A5" w:rsidRDefault="00AA06F5">
      <w:pPr>
        <w:pStyle w:val="2"/>
        <w:spacing w:before="163" w:after="163"/>
      </w:pPr>
      <w:bookmarkStart w:id="460" w:name="_Toc530733856"/>
      <w:bookmarkStart w:id="461" w:name="_Toc530822942"/>
      <w:bookmarkStart w:id="462" w:name="_Toc530823044"/>
      <w:r w:rsidRPr="00AA47A5">
        <w:lastRenderedPageBreak/>
        <w:t>应急处置程序</w:t>
      </w:r>
      <w:bookmarkEnd w:id="460"/>
      <w:bookmarkEnd w:id="461"/>
      <w:bookmarkEnd w:id="462"/>
    </w:p>
    <w:p w:rsidR="00997D08" w:rsidRPr="00AA47A5" w:rsidRDefault="00AA06F5">
      <w:pPr>
        <w:ind w:firstLine="480"/>
      </w:pPr>
      <w:r w:rsidRPr="00AA47A5">
        <w:rPr>
          <w:rFonts w:hint="eastAsia"/>
        </w:rPr>
        <w:t>事故发生时，应急指挥部立即组织各应急救援小组成员维护现场治安秩序，建立事故现场周围警戒区域，防止无关人员进入应急现场，保障救援队伍、物资运输和人群疏散等交通畅通。</w:t>
      </w:r>
    </w:p>
    <w:p w:rsidR="00997D08" w:rsidRPr="00AA47A5" w:rsidRDefault="00AA06F5">
      <w:pPr>
        <w:ind w:firstLine="480"/>
      </w:pPr>
      <w:r w:rsidRPr="00AA47A5">
        <w:rPr>
          <w:rFonts w:hint="eastAsia"/>
        </w:rPr>
        <w:t>单位应急响应的过程为接警、应急启动、控制及应急行动、扩大应急、应急终止和后期处置。</w:t>
      </w:r>
    </w:p>
    <w:p w:rsidR="00997D08" w:rsidRPr="00AA47A5" w:rsidRDefault="00AA06F5">
      <w:pPr>
        <w:ind w:firstLine="480"/>
      </w:pPr>
      <w:r w:rsidRPr="00AA47A5">
        <w:rPr>
          <w:rFonts w:hint="eastAsia"/>
        </w:rPr>
        <w:t>（</w:t>
      </w:r>
      <w:r w:rsidRPr="00AA47A5">
        <w:rPr>
          <w:rFonts w:hint="eastAsia"/>
        </w:rPr>
        <w:t>1</w:t>
      </w:r>
      <w:r w:rsidRPr="00AA47A5">
        <w:rPr>
          <w:rFonts w:hint="eastAsia"/>
        </w:rPr>
        <w:t>）突发危险废物环境事故后，由环境应急指挥部根据事故情况开展应急救援工作的指挥与协调，通知有关车间、部门及应急抢救队伍赶赴事故现场进行事故抢险救护工作。</w:t>
      </w:r>
    </w:p>
    <w:p w:rsidR="00997D08" w:rsidRPr="00AA47A5" w:rsidRDefault="00AA06F5">
      <w:pPr>
        <w:ind w:firstLine="480"/>
      </w:pPr>
      <w:r w:rsidRPr="00AA47A5">
        <w:rPr>
          <w:rFonts w:hint="eastAsia"/>
        </w:rPr>
        <w:t>（</w:t>
      </w:r>
      <w:r w:rsidRPr="00AA47A5">
        <w:rPr>
          <w:rFonts w:hint="eastAsia"/>
        </w:rPr>
        <w:t>2</w:t>
      </w:r>
      <w:r w:rsidRPr="00AA47A5">
        <w:rPr>
          <w:rFonts w:hint="eastAsia"/>
        </w:rPr>
        <w:t>）召集、调动抢救力量，各车间、部门接到环境应急指挥部指令后，立即响应，派遣事故抢险人员、物资设备等迅速到达指定位置聚集，并听从现场总指挥的安排。</w:t>
      </w:r>
    </w:p>
    <w:p w:rsidR="00997D08" w:rsidRPr="00AA47A5" w:rsidRDefault="00AA06F5">
      <w:pPr>
        <w:ind w:firstLine="480"/>
      </w:pPr>
      <w:r w:rsidRPr="00AA47A5">
        <w:rPr>
          <w:rFonts w:hint="eastAsia"/>
        </w:rPr>
        <w:t>（</w:t>
      </w:r>
      <w:r w:rsidRPr="00AA47A5">
        <w:rPr>
          <w:rFonts w:hint="eastAsia"/>
        </w:rPr>
        <w:t>3</w:t>
      </w:r>
      <w:r w:rsidRPr="00AA47A5">
        <w:rPr>
          <w:rFonts w:hint="eastAsia"/>
        </w:rPr>
        <w:t>）环境应急指挥部按本预案确立的基本原则、专家建议，迅速组织应急救援力量进行应急抢救，并且要与参加应急行动的车间、部门保持通信畅通。</w:t>
      </w:r>
    </w:p>
    <w:p w:rsidR="00997D08" w:rsidRPr="00AA47A5" w:rsidRDefault="00AA06F5">
      <w:pPr>
        <w:ind w:firstLine="480"/>
      </w:pPr>
      <w:r w:rsidRPr="00AA47A5">
        <w:rPr>
          <w:rFonts w:hint="eastAsia"/>
        </w:rPr>
        <w:t>（</w:t>
      </w:r>
      <w:r w:rsidRPr="00AA47A5">
        <w:rPr>
          <w:rFonts w:hint="eastAsia"/>
        </w:rPr>
        <w:t>4</w:t>
      </w:r>
      <w:r w:rsidRPr="00AA47A5">
        <w:rPr>
          <w:rFonts w:hint="eastAsia"/>
        </w:rPr>
        <w:t>）当现场现有应急力量和资源不能满足应急行动要求时，及时向市和上级主管单位报告请求支援。</w:t>
      </w:r>
    </w:p>
    <w:p w:rsidR="00997D08" w:rsidRPr="00AA47A5" w:rsidRDefault="00AA06F5">
      <w:pPr>
        <w:ind w:firstLine="480"/>
      </w:pPr>
      <w:r w:rsidRPr="00AA47A5">
        <w:rPr>
          <w:rFonts w:hint="eastAsia"/>
        </w:rPr>
        <w:t>（</w:t>
      </w:r>
      <w:r w:rsidRPr="00AA47A5">
        <w:rPr>
          <w:rFonts w:hint="eastAsia"/>
        </w:rPr>
        <w:t>5</w:t>
      </w:r>
      <w:r w:rsidRPr="00AA47A5">
        <w:rPr>
          <w:rFonts w:hint="eastAsia"/>
        </w:rPr>
        <w:t>）事故发生时，必须保护现场，对危险地区周边进行警戒封闭，按本预案营救、急救伤员和保护财产。如若发生特殊险情时，应急指挥中心在充分考虑专家和有关方面意见的基础上，依法及时采取应急处置措施。</w:t>
      </w:r>
    </w:p>
    <w:p w:rsidR="00997D08" w:rsidRPr="00AA47A5" w:rsidRDefault="00AA06F5">
      <w:pPr>
        <w:ind w:firstLine="480"/>
      </w:pPr>
      <w:r w:rsidRPr="00AA47A5">
        <w:rPr>
          <w:rFonts w:hint="eastAsia"/>
        </w:rPr>
        <w:t>（</w:t>
      </w:r>
      <w:r w:rsidRPr="00AA47A5">
        <w:rPr>
          <w:rFonts w:hint="eastAsia"/>
        </w:rPr>
        <w:t>6</w:t>
      </w:r>
      <w:r w:rsidRPr="00AA47A5">
        <w:rPr>
          <w:rFonts w:hint="eastAsia"/>
        </w:rPr>
        <w:t>）医疗卫生救助事故发生时，拨打</w:t>
      </w:r>
      <w:r w:rsidRPr="00AA47A5">
        <w:rPr>
          <w:rFonts w:hint="eastAsia"/>
        </w:rPr>
        <w:t>120</w:t>
      </w:r>
      <w:r w:rsidRPr="00AA47A5">
        <w:rPr>
          <w:rFonts w:hint="eastAsia"/>
        </w:rPr>
        <w:t>并及时赶赴现场开展医疗救治、疾病预防控制等应急工作</w:t>
      </w:r>
    </w:p>
    <w:p w:rsidR="00997D08" w:rsidRPr="00AA47A5" w:rsidRDefault="00AA06F5">
      <w:pPr>
        <w:pStyle w:val="3"/>
        <w:spacing w:before="163" w:after="163"/>
      </w:pPr>
      <w:bookmarkStart w:id="463" w:name="_Toc530733857"/>
      <w:bookmarkStart w:id="464" w:name="_Toc530822943"/>
      <w:bookmarkStart w:id="465" w:name="_Toc530823045"/>
      <w:r w:rsidRPr="00AA47A5">
        <w:t>厂区内污染事故</w:t>
      </w:r>
      <w:bookmarkEnd w:id="463"/>
      <w:bookmarkEnd w:id="464"/>
      <w:bookmarkEnd w:id="465"/>
    </w:p>
    <w:p w:rsidR="00997D08" w:rsidRPr="00AA47A5" w:rsidRDefault="00AA06F5">
      <w:pPr>
        <w:ind w:firstLine="480"/>
      </w:pPr>
      <w:r w:rsidRPr="00AA47A5">
        <w:rPr>
          <w:rFonts w:hint="eastAsia"/>
        </w:rPr>
        <w:t>（</w:t>
      </w:r>
      <w:r w:rsidRPr="00AA47A5">
        <w:rPr>
          <w:rFonts w:hint="eastAsia"/>
        </w:rPr>
        <w:t>1</w:t>
      </w:r>
      <w:r w:rsidRPr="00AA47A5">
        <w:rPr>
          <w:rFonts w:hint="eastAsia"/>
        </w:rPr>
        <w:t>）巡岗人员发现泄漏源、</w:t>
      </w:r>
      <w:r w:rsidRPr="00AA47A5">
        <w:rPr>
          <w:bCs/>
        </w:rPr>
        <w:t>抛洒</w:t>
      </w:r>
      <w:r w:rsidRPr="00AA47A5">
        <w:rPr>
          <w:rFonts w:hint="eastAsia"/>
        </w:rPr>
        <w:t>源后，立即报告给当班班长或直接报告给应急办公室，启动应急救援预案；</w:t>
      </w:r>
    </w:p>
    <w:p w:rsidR="00997D08" w:rsidRPr="00AA47A5" w:rsidRDefault="00AA06F5">
      <w:pPr>
        <w:ind w:firstLine="480"/>
      </w:pPr>
      <w:r w:rsidRPr="00AA47A5">
        <w:rPr>
          <w:rFonts w:hint="eastAsia"/>
        </w:rPr>
        <w:t>（</w:t>
      </w:r>
      <w:r w:rsidRPr="00AA47A5">
        <w:rPr>
          <w:rFonts w:hint="eastAsia"/>
        </w:rPr>
        <w:t>2</w:t>
      </w:r>
      <w:r w:rsidRPr="00AA47A5">
        <w:rPr>
          <w:rFonts w:hint="eastAsia"/>
        </w:rPr>
        <w:t>）事故发生时，必须保护现场，对危险地区周边进行警戒围蔽；</w:t>
      </w:r>
    </w:p>
    <w:p w:rsidR="00997D08" w:rsidRPr="00AA47A5" w:rsidRDefault="00AA06F5">
      <w:pPr>
        <w:ind w:firstLine="480"/>
        <w:rPr>
          <w:kern w:val="0"/>
          <w:shd w:val="clear" w:color="auto" w:fill="FFFFFF"/>
        </w:rPr>
      </w:pPr>
      <w:r w:rsidRPr="00AA47A5">
        <w:rPr>
          <w:rFonts w:hint="eastAsia"/>
        </w:rPr>
        <w:t>（</w:t>
      </w:r>
      <w:r w:rsidRPr="00AA47A5">
        <w:t>3</w:t>
      </w:r>
      <w:r w:rsidRPr="00AA47A5">
        <w:rPr>
          <w:rFonts w:hint="eastAsia"/>
        </w:rPr>
        <w:t>）危险废物发生泄漏、</w:t>
      </w:r>
      <w:r w:rsidRPr="00AA47A5">
        <w:rPr>
          <w:bCs/>
        </w:rPr>
        <w:t>抛洒</w:t>
      </w:r>
      <w:r w:rsidRPr="00AA47A5">
        <w:rPr>
          <w:rFonts w:hint="eastAsia"/>
        </w:rPr>
        <w:t>时，抢修抢救组人员做好个人防护工作后，</w:t>
      </w:r>
      <w:r w:rsidRPr="00AA47A5">
        <w:rPr>
          <w:kern w:val="0"/>
          <w:shd w:val="clear" w:color="auto" w:fill="FFFFFF"/>
        </w:rPr>
        <w:t>第一时间堵漏并对泄漏的危险废物进行收集</w:t>
      </w:r>
      <w:r w:rsidRPr="00AA47A5">
        <w:rPr>
          <w:rFonts w:hint="eastAsia"/>
          <w:kern w:val="0"/>
          <w:shd w:val="clear" w:color="auto" w:fill="FFFFFF"/>
        </w:rPr>
        <w:t>；</w:t>
      </w:r>
    </w:p>
    <w:p w:rsidR="00997D08" w:rsidRPr="00AA47A5" w:rsidRDefault="00AA06F5">
      <w:pPr>
        <w:ind w:firstLine="480"/>
      </w:pPr>
      <w:r w:rsidRPr="00AA47A5">
        <w:rPr>
          <w:rFonts w:hint="eastAsia"/>
        </w:rPr>
        <w:t>（</w:t>
      </w:r>
      <w:r w:rsidRPr="00AA47A5">
        <w:rPr>
          <w:rFonts w:hint="eastAsia"/>
        </w:rPr>
        <w:t>4</w:t>
      </w:r>
      <w:r w:rsidRPr="00AA47A5">
        <w:rPr>
          <w:rFonts w:hint="eastAsia"/>
        </w:rPr>
        <w:t>）将泄漏、</w:t>
      </w:r>
      <w:r w:rsidRPr="00AA47A5">
        <w:rPr>
          <w:bCs/>
        </w:rPr>
        <w:t>抛洒</w:t>
      </w:r>
      <w:r w:rsidRPr="00AA47A5">
        <w:rPr>
          <w:rFonts w:hint="eastAsia"/>
        </w:rPr>
        <w:t>出的危险废弃物及表层土壤集中放置，交给有资质的单位处置，</w:t>
      </w:r>
      <w:r w:rsidRPr="00AA47A5">
        <w:rPr>
          <w:rFonts w:hint="eastAsia"/>
        </w:rPr>
        <w:lastRenderedPageBreak/>
        <w:t>若泄漏到硬化路面上，将其收集后，若要用水冲洗地面或用毛毡布吸附泄漏物，洗消废水和吸附毡布也属于危险废物，要收集后交给有资质的单位处置；</w:t>
      </w:r>
    </w:p>
    <w:p w:rsidR="00997D08" w:rsidRPr="00AA47A5" w:rsidRDefault="00AA06F5">
      <w:pPr>
        <w:widowControl/>
        <w:shd w:val="clear" w:color="auto" w:fill="FFFFFF"/>
        <w:ind w:firstLine="480"/>
        <w:rPr>
          <w:kern w:val="0"/>
          <w:shd w:val="clear" w:color="auto" w:fill="FFFFFF"/>
        </w:rPr>
      </w:pPr>
      <w:r w:rsidRPr="00AA47A5">
        <w:rPr>
          <w:rFonts w:hint="eastAsia"/>
          <w:kern w:val="0"/>
          <w:shd w:val="clear" w:color="auto" w:fill="FFFFFF"/>
        </w:rPr>
        <w:t>（</w:t>
      </w:r>
      <w:r w:rsidRPr="00AA47A5">
        <w:rPr>
          <w:kern w:val="0"/>
          <w:shd w:val="clear" w:color="auto" w:fill="FFFFFF"/>
        </w:rPr>
        <w:t>5</w:t>
      </w:r>
      <w:r w:rsidRPr="00AA47A5">
        <w:rPr>
          <w:rFonts w:hint="eastAsia"/>
          <w:kern w:val="0"/>
          <w:shd w:val="clear" w:color="auto" w:fill="FFFFFF"/>
        </w:rPr>
        <w:t>）</w:t>
      </w:r>
      <w:r w:rsidRPr="00AA47A5">
        <w:rPr>
          <w:kern w:val="0"/>
          <w:shd w:val="clear" w:color="auto" w:fill="FFFFFF"/>
        </w:rPr>
        <w:t>车间危险废物临时存放时若泄漏不慎进入排水系统，污水、清净下水、雨水排水系统等在排出装置前设立闸门，对清净下水、雨水排放管前设立缓冲池和切换设施，事故时切换至厂区污水设施处置或事故池收集处理，杜绝事故废水直接进入地表水体；</w:t>
      </w:r>
    </w:p>
    <w:p w:rsidR="00997D08" w:rsidRPr="00AA47A5" w:rsidRDefault="00AA06F5">
      <w:pPr>
        <w:ind w:firstLine="480"/>
      </w:pPr>
      <w:r w:rsidRPr="00AA47A5">
        <w:rPr>
          <w:rFonts w:hint="eastAsia"/>
        </w:rPr>
        <w:t>（</w:t>
      </w:r>
      <w:r w:rsidRPr="00AA47A5">
        <w:t>6</w:t>
      </w:r>
      <w:r w:rsidRPr="00AA47A5">
        <w:rPr>
          <w:rFonts w:hint="eastAsia"/>
        </w:rPr>
        <w:t>）保持空气流通，减少挥发性溶剂聚集，避免发生安全事故；</w:t>
      </w:r>
    </w:p>
    <w:p w:rsidR="00997D08" w:rsidRPr="00AA47A5" w:rsidRDefault="00AA06F5">
      <w:pPr>
        <w:ind w:firstLine="480"/>
      </w:pPr>
      <w:r w:rsidRPr="00AA47A5">
        <w:rPr>
          <w:rFonts w:hint="eastAsia"/>
        </w:rPr>
        <w:t>（</w:t>
      </w:r>
      <w:r w:rsidRPr="00AA47A5">
        <w:t>7</w:t>
      </w:r>
      <w:r w:rsidRPr="00AA47A5">
        <w:rPr>
          <w:rFonts w:hint="eastAsia"/>
        </w:rPr>
        <w:t>）将重新收集的危险废物</w:t>
      </w:r>
      <w:r w:rsidRPr="00AA47A5">
        <w:rPr>
          <w:bCs/>
        </w:rPr>
        <w:t>运到指定的场所进行统一暂存</w:t>
      </w:r>
      <w:r w:rsidRPr="00AA47A5">
        <w:rPr>
          <w:rFonts w:hint="eastAsia"/>
          <w:bCs/>
        </w:rPr>
        <w:t>；</w:t>
      </w:r>
    </w:p>
    <w:p w:rsidR="00997D08" w:rsidRPr="00AA47A5" w:rsidRDefault="00AA06F5">
      <w:pPr>
        <w:ind w:firstLine="480"/>
      </w:pPr>
      <w:r w:rsidRPr="00AA47A5">
        <w:rPr>
          <w:rFonts w:hint="eastAsia"/>
        </w:rPr>
        <w:t>（</w:t>
      </w:r>
      <w:r w:rsidRPr="00AA47A5">
        <w:t>8</w:t>
      </w:r>
      <w:r w:rsidRPr="00AA47A5">
        <w:rPr>
          <w:rFonts w:hint="eastAsia"/>
        </w:rPr>
        <w:t>）应急处理时严禁单独行动，要有协同人，必要时用消防水龙带喷水掩护；</w:t>
      </w:r>
    </w:p>
    <w:p w:rsidR="00997D08" w:rsidRPr="00AA47A5" w:rsidRDefault="00AA06F5">
      <w:pPr>
        <w:widowControl/>
        <w:ind w:firstLine="480"/>
        <w:jc w:val="left"/>
        <w:rPr>
          <w:bCs/>
        </w:rPr>
      </w:pPr>
      <w:r w:rsidRPr="00AA47A5">
        <w:rPr>
          <w:rFonts w:hint="eastAsia"/>
          <w:bCs/>
        </w:rPr>
        <w:t>（</w:t>
      </w:r>
      <w:r w:rsidRPr="00AA47A5">
        <w:rPr>
          <w:bCs/>
        </w:rPr>
        <w:t>9</w:t>
      </w:r>
      <w:r w:rsidRPr="00AA47A5">
        <w:rPr>
          <w:rFonts w:hint="eastAsia"/>
          <w:bCs/>
        </w:rPr>
        <w:t>）</w:t>
      </w:r>
      <w:r w:rsidRPr="00AA47A5">
        <w:rPr>
          <w:bCs/>
        </w:rPr>
        <w:t>事后由</w:t>
      </w:r>
      <w:r w:rsidRPr="00AA47A5">
        <w:rPr>
          <w:rFonts w:hint="eastAsia"/>
          <w:bCs/>
        </w:rPr>
        <w:t>环境控制与应急管理部</w:t>
      </w:r>
      <w:r w:rsidRPr="00AA47A5">
        <w:rPr>
          <w:bCs/>
        </w:rPr>
        <w:t>部门写出调查报告，上报管理者代表及总经理，并提出纠正预防措施。</w:t>
      </w:r>
    </w:p>
    <w:p w:rsidR="00997D08" w:rsidRPr="00AA47A5" w:rsidRDefault="00AA06F5">
      <w:pPr>
        <w:pStyle w:val="3"/>
        <w:spacing w:before="163" w:after="163"/>
      </w:pPr>
      <w:bookmarkStart w:id="466" w:name="_Toc530733858"/>
      <w:bookmarkStart w:id="467" w:name="_Toc530822944"/>
      <w:bookmarkStart w:id="468" w:name="_Toc530823046"/>
      <w:r w:rsidRPr="00AA47A5">
        <w:t>厂外污染事故</w:t>
      </w:r>
      <w:bookmarkEnd w:id="466"/>
      <w:bookmarkEnd w:id="467"/>
      <w:bookmarkEnd w:id="468"/>
    </w:p>
    <w:p w:rsidR="00997D08" w:rsidRPr="00AA47A5" w:rsidRDefault="00AA06F5">
      <w:pPr>
        <w:pStyle w:val="4"/>
        <w:spacing w:before="163" w:after="163"/>
      </w:pPr>
      <w:r w:rsidRPr="00AA47A5">
        <w:t>运输过程抛洒、泄漏</w:t>
      </w:r>
    </w:p>
    <w:p w:rsidR="00997D08" w:rsidRPr="00AA47A5" w:rsidRDefault="00AA06F5">
      <w:pPr>
        <w:widowControl/>
        <w:ind w:firstLine="480"/>
        <w:jc w:val="left"/>
        <w:rPr>
          <w:bCs/>
        </w:rPr>
      </w:pPr>
      <w:r w:rsidRPr="00AA47A5">
        <w:rPr>
          <w:rFonts w:hint="eastAsia"/>
          <w:bCs/>
        </w:rPr>
        <w:t>（</w:t>
      </w:r>
      <w:r w:rsidRPr="00AA47A5">
        <w:rPr>
          <w:rFonts w:hint="eastAsia"/>
          <w:bCs/>
        </w:rPr>
        <w:t>1</w:t>
      </w:r>
      <w:r w:rsidRPr="00AA47A5">
        <w:rPr>
          <w:rFonts w:hint="eastAsia"/>
          <w:bCs/>
        </w:rPr>
        <w:t>）</w:t>
      </w:r>
      <w:r w:rsidRPr="00AA47A5">
        <w:rPr>
          <w:bCs/>
        </w:rPr>
        <w:t>运输人员发现情况后应及时处理控制抛洒、泄漏，并对抛洒、泄漏的废物进行清理回收</w:t>
      </w:r>
      <w:r w:rsidRPr="00AA47A5">
        <w:rPr>
          <w:rFonts w:hint="eastAsia"/>
          <w:bCs/>
        </w:rPr>
        <w:t>；</w:t>
      </w:r>
    </w:p>
    <w:p w:rsidR="00997D08" w:rsidRPr="00AA47A5" w:rsidRDefault="00AA06F5">
      <w:pPr>
        <w:widowControl/>
        <w:ind w:firstLine="480"/>
        <w:jc w:val="left"/>
        <w:rPr>
          <w:bCs/>
        </w:rPr>
      </w:pPr>
      <w:r w:rsidRPr="00AA47A5">
        <w:rPr>
          <w:rFonts w:hint="eastAsia"/>
          <w:bCs/>
        </w:rPr>
        <w:t>（</w:t>
      </w:r>
      <w:r w:rsidRPr="00AA47A5">
        <w:rPr>
          <w:rFonts w:hint="eastAsia"/>
          <w:bCs/>
        </w:rPr>
        <w:t>2</w:t>
      </w:r>
      <w:r w:rsidRPr="00AA47A5">
        <w:rPr>
          <w:rFonts w:hint="eastAsia"/>
          <w:bCs/>
        </w:rPr>
        <w:t>）</w:t>
      </w:r>
      <w:r w:rsidRPr="00AA47A5">
        <w:rPr>
          <w:bCs/>
        </w:rPr>
        <w:t>情况严重时通知</w:t>
      </w:r>
      <w:r w:rsidRPr="00AA47A5">
        <w:rPr>
          <w:rFonts w:hint="eastAsia"/>
          <w:bCs/>
        </w:rPr>
        <w:t>环境控制与应急管理部</w:t>
      </w:r>
      <w:r w:rsidRPr="00AA47A5">
        <w:rPr>
          <w:bCs/>
        </w:rPr>
        <w:t>并及时赶赴现场，采取针对性措施</w:t>
      </w:r>
    </w:p>
    <w:p w:rsidR="00997D08" w:rsidRPr="00AA47A5" w:rsidRDefault="00AA06F5">
      <w:pPr>
        <w:widowControl/>
        <w:ind w:firstLine="480"/>
        <w:jc w:val="left"/>
        <w:rPr>
          <w:bCs/>
        </w:rPr>
      </w:pPr>
      <w:r w:rsidRPr="00AA47A5">
        <w:rPr>
          <w:rFonts w:hint="eastAsia"/>
          <w:bCs/>
        </w:rPr>
        <w:t>（</w:t>
      </w:r>
      <w:r w:rsidRPr="00AA47A5">
        <w:rPr>
          <w:rFonts w:hint="eastAsia"/>
          <w:bCs/>
        </w:rPr>
        <w:t>3</w:t>
      </w:r>
      <w:r w:rsidRPr="00AA47A5">
        <w:rPr>
          <w:rFonts w:hint="eastAsia"/>
          <w:bCs/>
        </w:rPr>
        <w:t>）环境控制与应急管理部</w:t>
      </w:r>
      <w:r w:rsidRPr="00AA47A5">
        <w:rPr>
          <w:bCs/>
        </w:rPr>
        <w:t>及时向分管领导汇报，同时向上级环保部门汇报。管理者代表对事故原因采取纠正、预防措施。</w:t>
      </w:r>
    </w:p>
    <w:p w:rsidR="00997D08" w:rsidRPr="00AA47A5" w:rsidRDefault="00AA06F5">
      <w:pPr>
        <w:widowControl/>
        <w:ind w:firstLine="480"/>
        <w:jc w:val="left"/>
        <w:rPr>
          <w:bCs/>
        </w:rPr>
      </w:pPr>
      <w:r w:rsidRPr="00AA47A5">
        <w:rPr>
          <w:rFonts w:hint="eastAsia"/>
          <w:bCs/>
        </w:rPr>
        <w:t>（</w:t>
      </w:r>
      <w:r w:rsidRPr="00AA47A5">
        <w:rPr>
          <w:rFonts w:hint="eastAsia"/>
          <w:bCs/>
        </w:rPr>
        <w:t>4</w:t>
      </w:r>
      <w:r w:rsidRPr="00AA47A5">
        <w:rPr>
          <w:rFonts w:hint="eastAsia"/>
          <w:bCs/>
        </w:rPr>
        <w:t>）</w:t>
      </w:r>
      <w:r w:rsidRPr="00AA47A5">
        <w:rPr>
          <w:bCs/>
        </w:rPr>
        <w:t>接收固体废弃物的单位，不按规定处置污染环境的，同接收固体废弃物单位签有协议的，按协议办理</w:t>
      </w:r>
      <w:r w:rsidRPr="00AA47A5">
        <w:rPr>
          <w:rFonts w:hint="eastAsia"/>
          <w:bCs/>
        </w:rPr>
        <w:t>；</w:t>
      </w:r>
    </w:p>
    <w:p w:rsidR="00997D08" w:rsidRPr="00AA47A5" w:rsidRDefault="00AA06F5">
      <w:pPr>
        <w:widowControl/>
        <w:ind w:firstLine="480"/>
        <w:jc w:val="left"/>
        <w:rPr>
          <w:bCs/>
        </w:rPr>
      </w:pPr>
      <w:r w:rsidRPr="00AA47A5">
        <w:rPr>
          <w:rFonts w:hint="eastAsia"/>
          <w:bCs/>
        </w:rPr>
        <w:t>（</w:t>
      </w:r>
      <w:r w:rsidRPr="00AA47A5">
        <w:rPr>
          <w:rFonts w:hint="eastAsia"/>
          <w:bCs/>
        </w:rPr>
        <w:t>5</w:t>
      </w:r>
      <w:r w:rsidRPr="00AA47A5">
        <w:rPr>
          <w:rFonts w:hint="eastAsia"/>
          <w:bCs/>
        </w:rPr>
        <w:t>）</w:t>
      </w:r>
      <w:r w:rsidRPr="00AA47A5">
        <w:rPr>
          <w:bCs/>
        </w:rPr>
        <w:t>应接收单位要求需要配合的由安环科配合处理</w:t>
      </w:r>
      <w:r w:rsidRPr="00AA47A5">
        <w:rPr>
          <w:rFonts w:hint="eastAsia"/>
          <w:bCs/>
        </w:rPr>
        <w:t>，</w:t>
      </w:r>
      <w:r w:rsidRPr="00AA47A5">
        <w:rPr>
          <w:bCs/>
        </w:rPr>
        <w:t>对严重污染事故由主管环保及时上报环保局</w:t>
      </w:r>
      <w:r w:rsidRPr="00AA47A5">
        <w:rPr>
          <w:rFonts w:hint="eastAsia"/>
          <w:bCs/>
        </w:rPr>
        <w:t>，并提供</w:t>
      </w:r>
      <w:r w:rsidRPr="00AA47A5">
        <w:t>运输车辆有关信息，如：车牌号码、危险废物的种类、危险废物的数量、危险特性等</w:t>
      </w:r>
      <w:r w:rsidRPr="00AA47A5">
        <w:rPr>
          <w:bCs/>
        </w:rPr>
        <w:t>。</w:t>
      </w:r>
    </w:p>
    <w:p w:rsidR="00997D08" w:rsidRPr="00AA47A5" w:rsidRDefault="00AA06F5">
      <w:pPr>
        <w:pStyle w:val="4"/>
        <w:spacing w:before="163" w:after="163"/>
      </w:pPr>
      <w:r w:rsidRPr="00AA47A5">
        <w:t>固废在厂外乱投放</w:t>
      </w:r>
    </w:p>
    <w:p w:rsidR="00997D08" w:rsidRPr="00AA47A5" w:rsidRDefault="00AA06F5">
      <w:pPr>
        <w:widowControl/>
        <w:ind w:firstLine="480"/>
        <w:jc w:val="left"/>
        <w:rPr>
          <w:bCs/>
        </w:rPr>
      </w:pPr>
      <w:r w:rsidRPr="00AA47A5">
        <w:rPr>
          <w:rFonts w:hint="eastAsia"/>
          <w:bCs/>
        </w:rPr>
        <w:t>（</w:t>
      </w:r>
      <w:r w:rsidRPr="00AA47A5">
        <w:rPr>
          <w:rFonts w:hint="eastAsia"/>
          <w:bCs/>
        </w:rPr>
        <w:t>1</w:t>
      </w:r>
      <w:r w:rsidRPr="00AA47A5">
        <w:rPr>
          <w:rFonts w:hint="eastAsia"/>
          <w:bCs/>
        </w:rPr>
        <w:t>）</w:t>
      </w:r>
      <w:r w:rsidRPr="00AA47A5">
        <w:rPr>
          <w:bCs/>
        </w:rPr>
        <w:t>对正在发生的污染首先要安排相关部门清理回收污染物，再查明原因进行整改</w:t>
      </w:r>
      <w:r w:rsidRPr="00AA47A5">
        <w:rPr>
          <w:rFonts w:hint="eastAsia"/>
          <w:bCs/>
        </w:rPr>
        <w:t>；</w:t>
      </w:r>
    </w:p>
    <w:p w:rsidR="00997D08" w:rsidRPr="00AA47A5" w:rsidRDefault="00AA06F5">
      <w:pPr>
        <w:widowControl/>
        <w:ind w:firstLine="480"/>
        <w:jc w:val="left"/>
        <w:rPr>
          <w:bCs/>
        </w:rPr>
      </w:pPr>
      <w:r w:rsidRPr="00AA47A5">
        <w:rPr>
          <w:rFonts w:hint="eastAsia"/>
          <w:bCs/>
        </w:rPr>
        <w:lastRenderedPageBreak/>
        <w:t>（</w:t>
      </w:r>
      <w:r w:rsidRPr="00AA47A5">
        <w:rPr>
          <w:rFonts w:hint="eastAsia"/>
          <w:bCs/>
        </w:rPr>
        <w:t>2</w:t>
      </w:r>
      <w:r w:rsidRPr="00AA47A5">
        <w:rPr>
          <w:rFonts w:hint="eastAsia"/>
          <w:bCs/>
        </w:rPr>
        <w:t>）</w:t>
      </w:r>
      <w:r w:rsidRPr="00AA47A5">
        <w:rPr>
          <w:bCs/>
        </w:rPr>
        <w:t>对可能造成污染的，由管理者代表向周围居民发出告知书，由主管环保上报环境主管部门。对已经造成污染事故的，由</w:t>
      </w:r>
      <w:r w:rsidRPr="00AA47A5">
        <w:rPr>
          <w:rFonts w:hint="eastAsia"/>
          <w:bCs/>
        </w:rPr>
        <w:t>环境控制与应急管理部</w:t>
      </w:r>
      <w:r w:rsidRPr="00AA47A5">
        <w:rPr>
          <w:bCs/>
        </w:rPr>
        <w:t>对举报反映情况进行笔录，包括举报人的姓名、住址、联系电话、反映的情况，并上报厂区总经理</w:t>
      </w:r>
      <w:r w:rsidRPr="00AA47A5">
        <w:rPr>
          <w:rFonts w:hint="eastAsia"/>
          <w:bCs/>
        </w:rPr>
        <w:t>；</w:t>
      </w:r>
    </w:p>
    <w:p w:rsidR="00997D08" w:rsidRPr="00AA47A5" w:rsidRDefault="00AA06F5">
      <w:pPr>
        <w:widowControl/>
        <w:ind w:firstLine="480"/>
        <w:jc w:val="left"/>
        <w:rPr>
          <w:bCs/>
        </w:rPr>
      </w:pPr>
      <w:r w:rsidRPr="00AA47A5">
        <w:rPr>
          <w:rFonts w:hint="eastAsia"/>
          <w:bCs/>
        </w:rPr>
        <w:t>（</w:t>
      </w:r>
      <w:r w:rsidRPr="00AA47A5">
        <w:rPr>
          <w:rFonts w:hint="eastAsia"/>
          <w:bCs/>
        </w:rPr>
        <w:t>3</w:t>
      </w:r>
      <w:r w:rsidRPr="00AA47A5">
        <w:rPr>
          <w:rFonts w:hint="eastAsia"/>
          <w:bCs/>
        </w:rPr>
        <w:t>）环境控制与应急管理部</w:t>
      </w:r>
      <w:r w:rsidRPr="00AA47A5">
        <w:rPr>
          <w:bCs/>
        </w:rPr>
        <w:t>调查事故的情况，调查完成三日内完成调查报告，包括污染情况描述、与本公司的关联度、处理建议等</w:t>
      </w:r>
    </w:p>
    <w:p w:rsidR="00997D08" w:rsidRPr="00AA47A5" w:rsidRDefault="00AA06F5">
      <w:pPr>
        <w:widowControl/>
        <w:ind w:firstLine="480"/>
        <w:jc w:val="left"/>
        <w:rPr>
          <w:bCs/>
        </w:rPr>
      </w:pPr>
      <w:r w:rsidRPr="00AA47A5">
        <w:rPr>
          <w:rFonts w:hint="eastAsia"/>
          <w:bCs/>
        </w:rPr>
        <w:t>（</w:t>
      </w:r>
      <w:r w:rsidRPr="00AA47A5">
        <w:rPr>
          <w:rFonts w:hint="eastAsia"/>
          <w:bCs/>
        </w:rPr>
        <w:t>4</w:t>
      </w:r>
      <w:r w:rsidRPr="00AA47A5">
        <w:rPr>
          <w:rFonts w:hint="eastAsia"/>
          <w:bCs/>
        </w:rPr>
        <w:t>）</w:t>
      </w:r>
      <w:r w:rsidRPr="00AA47A5">
        <w:rPr>
          <w:bCs/>
        </w:rPr>
        <w:t>调查报告先上报管理者代表及环保主管，审查后上报公司总经理。重大污染由环保主管及时上报环保局。在上级环保部门及环保主管的指导下，对事故原因进行整改，采取纠正预防措施</w:t>
      </w:r>
      <w:r w:rsidRPr="00AA47A5">
        <w:rPr>
          <w:rFonts w:hint="eastAsia"/>
          <w:bCs/>
        </w:rPr>
        <w:t>；</w:t>
      </w:r>
    </w:p>
    <w:p w:rsidR="00997D08" w:rsidRPr="00AA47A5" w:rsidRDefault="00AA06F5">
      <w:pPr>
        <w:widowControl/>
        <w:ind w:firstLine="480"/>
        <w:jc w:val="left"/>
        <w:rPr>
          <w:bCs/>
        </w:rPr>
      </w:pPr>
      <w:r w:rsidRPr="00AA47A5">
        <w:rPr>
          <w:rFonts w:hint="eastAsia"/>
          <w:bCs/>
        </w:rPr>
        <w:t>（</w:t>
      </w:r>
      <w:r w:rsidRPr="00AA47A5">
        <w:rPr>
          <w:rFonts w:hint="eastAsia"/>
          <w:bCs/>
        </w:rPr>
        <w:t>5</w:t>
      </w:r>
      <w:r w:rsidRPr="00AA47A5">
        <w:rPr>
          <w:rFonts w:hint="eastAsia"/>
          <w:bCs/>
        </w:rPr>
        <w:t>）</w:t>
      </w:r>
      <w:r w:rsidRPr="00AA47A5">
        <w:rPr>
          <w:bCs/>
        </w:rPr>
        <w:t>对事故因素能消除的应该消除，由按环保部协调固废处理单位联合处理</w:t>
      </w:r>
      <w:r w:rsidRPr="00AA47A5">
        <w:rPr>
          <w:rFonts w:hint="eastAsia"/>
          <w:bCs/>
        </w:rPr>
        <w:t>；</w:t>
      </w:r>
    </w:p>
    <w:p w:rsidR="00997D08" w:rsidRPr="00AA47A5" w:rsidRDefault="00AA06F5">
      <w:pPr>
        <w:widowControl/>
        <w:ind w:firstLine="480"/>
        <w:jc w:val="left"/>
        <w:rPr>
          <w:bCs/>
        </w:rPr>
      </w:pPr>
      <w:r w:rsidRPr="00AA47A5">
        <w:rPr>
          <w:rFonts w:hint="eastAsia"/>
          <w:bCs/>
        </w:rPr>
        <w:t>（</w:t>
      </w:r>
      <w:r w:rsidRPr="00AA47A5">
        <w:rPr>
          <w:rFonts w:hint="eastAsia"/>
          <w:bCs/>
        </w:rPr>
        <w:t>6</w:t>
      </w:r>
      <w:r w:rsidRPr="00AA47A5">
        <w:rPr>
          <w:rFonts w:hint="eastAsia"/>
          <w:bCs/>
        </w:rPr>
        <w:t>）</w:t>
      </w:r>
      <w:r w:rsidRPr="00AA47A5">
        <w:rPr>
          <w:bCs/>
        </w:rPr>
        <w:t>对污染事故需要作出赔偿的，由</w:t>
      </w:r>
      <w:r w:rsidRPr="00AA47A5">
        <w:rPr>
          <w:rFonts w:hint="eastAsia"/>
          <w:bCs/>
        </w:rPr>
        <w:t>环境控制与应急管理部</w:t>
      </w:r>
      <w:r w:rsidRPr="00AA47A5">
        <w:rPr>
          <w:bCs/>
        </w:rPr>
        <w:t>同相关方协商处理。处理协议经主管环保审查后上报总经理。</w:t>
      </w:r>
    </w:p>
    <w:p w:rsidR="00997D08" w:rsidRPr="00AA47A5" w:rsidRDefault="00AA06F5">
      <w:pPr>
        <w:pStyle w:val="3"/>
        <w:spacing w:before="163" w:after="163"/>
      </w:pPr>
      <w:bookmarkStart w:id="469" w:name="_Toc530733859"/>
      <w:bookmarkStart w:id="470" w:name="_Toc530822945"/>
      <w:bookmarkStart w:id="471" w:name="_Toc530823047"/>
      <w:r w:rsidRPr="00AA47A5">
        <w:t>应急处置注意事项</w:t>
      </w:r>
      <w:bookmarkEnd w:id="469"/>
      <w:bookmarkEnd w:id="470"/>
      <w:bookmarkEnd w:id="471"/>
    </w:p>
    <w:p w:rsidR="00997D08" w:rsidRPr="00AA47A5" w:rsidRDefault="00AA06F5">
      <w:pPr>
        <w:ind w:firstLine="482"/>
        <w:rPr>
          <w:b/>
        </w:rPr>
      </w:pPr>
      <w:r w:rsidRPr="00AA47A5">
        <w:rPr>
          <w:rFonts w:hint="eastAsia"/>
          <w:b/>
        </w:rPr>
        <w:t>（</w:t>
      </w:r>
      <w:r w:rsidRPr="00AA47A5">
        <w:rPr>
          <w:rFonts w:hint="eastAsia"/>
          <w:b/>
        </w:rPr>
        <w:t>1</w:t>
      </w:r>
      <w:r w:rsidRPr="00AA47A5">
        <w:rPr>
          <w:rFonts w:hint="eastAsia"/>
          <w:b/>
        </w:rPr>
        <w:t>）佩戴个人防护器具方面的注意事项</w:t>
      </w:r>
    </w:p>
    <w:p w:rsidR="00997D08" w:rsidRPr="00AA47A5" w:rsidRDefault="00AA06F5">
      <w:pPr>
        <w:ind w:firstLine="480"/>
      </w:pPr>
      <w:r w:rsidRPr="00AA47A5">
        <w:rPr>
          <w:rFonts w:hint="eastAsia"/>
        </w:rPr>
        <w:t>1</w:t>
      </w:r>
      <w:r w:rsidRPr="00AA47A5">
        <w:rPr>
          <w:rFonts w:hint="eastAsia"/>
        </w:rPr>
        <w:t>）首先检查防护器具是否完好，发现不合格及时调换；</w:t>
      </w:r>
    </w:p>
    <w:p w:rsidR="00997D08" w:rsidRPr="00AA47A5" w:rsidRDefault="00AA06F5">
      <w:pPr>
        <w:ind w:firstLine="480"/>
      </w:pPr>
      <w:r w:rsidRPr="00AA47A5">
        <w:rPr>
          <w:rFonts w:hint="eastAsia"/>
        </w:rPr>
        <w:t>2</w:t>
      </w:r>
      <w:r w:rsidRPr="00AA47A5">
        <w:rPr>
          <w:rFonts w:hint="eastAsia"/>
        </w:rPr>
        <w:t>）正确熟练使用防护器具；</w:t>
      </w:r>
    </w:p>
    <w:p w:rsidR="00997D08" w:rsidRPr="00AA47A5" w:rsidRDefault="00AA06F5">
      <w:pPr>
        <w:ind w:firstLine="480"/>
      </w:pPr>
      <w:r w:rsidRPr="00AA47A5">
        <w:rPr>
          <w:rFonts w:hint="eastAsia"/>
        </w:rPr>
        <w:t>3</w:t>
      </w:r>
      <w:r w:rsidRPr="00AA47A5">
        <w:rPr>
          <w:rFonts w:hint="eastAsia"/>
        </w:rPr>
        <w:t>）使用防毒面具处理事故时，不能长时间使用。</w:t>
      </w:r>
    </w:p>
    <w:p w:rsidR="00997D08" w:rsidRPr="00AA47A5" w:rsidRDefault="00AA06F5">
      <w:pPr>
        <w:ind w:firstLine="482"/>
        <w:rPr>
          <w:b/>
        </w:rPr>
      </w:pPr>
      <w:r w:rsidRPr="00AA47A5">
        <w:rPr>
          <w:rFonts w:hint="eastAsia"/>
          <w:b/>
        </w:rPr>
        <w:t>（</w:t>
      </w:r>
      <w:r w:rsidRPr="00AA47A5">
        <w:rPr>
          <w:rFonts w:hint="eastAsia"/>
          <w:b/>
        </w:rPr>
        <w:t>2</w:t>
      </w:r>
      <w:r w:rsidRPr="00AA47A5">
        <w:rPr>
          <w:rFonts w:hint="eastAsia"/>
          <w:b/>
        </w:rPr>
        <w:t>）使用抢险救援器材方面的注意事项</w:t>
      </w:r>
    </w:p>
    <w:p w:rsidR="00997D08" w:rsidRPr="00AA47A5" w:rsidRDefault="00AA06F5">
      <w:pPr>
        <w:ind w:firstLine="480"/>
      </w:pPr>
      <w:r w:rsidRPr="00AA47A5">
        <w:rPr>
          <w:rFonts w:hint="eastAsia"/>
        </w:rPr>
        <w:t>1</w:t>
      </w:r>
      <w:r w:rsidRPr="00AA47A5">
        <w:rPr>
          <w:rFonts w:hint="eastAsia"/>
        </w:rPr>
        <w:t>）各类救援器材严格按照标准存放，规定专人管理，定期保养维护，并记录；</w:t>
      </w:r>
    </w:p>
    <w:p w:rsidR="00997D08" w:rsidRPr="00AA47A5" w:rsidRDefault="00AA06F5">
      <w:pPr>
        <w:ind w:firstLine="480"/>
      </w:pPr>
      <w:r w:rsidRPr="00AA47A5">
        <w:rPr>
          <w:rFonts w:hint="eastAsia"/>
        </w:rPr>
        <w:t>2</w:t>
      </w:r>
      <w:r w:rsidRPr="00AA47A5">
        <w:rPr>
          <w:rFonts w:hint="eastAsia"/>
        </w:rPr>
        <w:t>）各类防护器具必须经检验合格；</w:t>
      </w:r>
    </w:p>
    <w:p w:rsidR="00997D08" w:rsidRPr="00AA47A5" w:rsidRDefault="00AA06F5">
      <w:pPr>
        <w:ind w:firstLine="480"/>
      </w:pPr>
      <w:r w:rsidRPr="00AA47A5">
        <w:rPr>
          <w:rFonts w:hint="eastAsia"/>
        </w:rPr>
        <w:t>3</w:t>
      </w:r>
      <w:r w:rsidRPr="00AA47A5">
        <w:rPr>
          <w:rFonts w:hint="eastAsia"/>
        </w:rPr>
        <w:t>）所有人员必须能够正确使用应急救援器材。</w:t>
      </w:r>
    </w:p>
    <w:p w:rsidR="00997D08" w:rsidRPr="00AA47A5" w:rsidRDefault="00AA06F5">
      <w:pPr>
        <w:ind w:firstLine="482"/>
        <w:rPr>
          <w:b/>
        </w:rPr>
      </w:pPr>
      <w:r w:rsidRPr="00AA47A5">
        <w:rPr>
          <w:rFonts w:hint="eastAsia"/>
          <w:b/>
        </w:rPr>
        <w:t>（</w:t>
      </w:r>
      <w:r w:rsidRPr="00AA47A5">
        <w:rPr>
          <w:rFonts w:hint="eastAsia"/>
          <w:b/>
        </w:rPr>
        <w:t>3</w:t>
      </w:r>
      <w:r w:rsidRPr="00AA47A5">
        <w:rPr>
          <w:rFonts w:hint="eastAsia"/>
          <w:b/>
        </w:rPr>
        <w:t>）采取救援对策或措施方面的注意事项</w:t>
      </w:r>
    </w:p>
    <w:p w:rsidR="00997D08" w:rsidRPr="00AA47A5" w:rsidRDefault="00AA06F5">
      <w:pPr>
        <w:ind w:firstLine="480"/>
      </w:pPr>
      <w:r w:rsidRPr="00AA47A5">
        <w:rPr>
          <w:rFonts w:hint="eastAsia"/>
        </w:rPr>
        <w:t>1</w:t>
      </w:r>
      <w:r w:rsidRPr="00AA47A5">
        <w:rPr>
          <w:rFonts w:hint="eastAsia"/>
        </w:rPr>
        <w:t>）生产岗出现紧急情况时，严格按照《操作规程》的规定进行处理，《操作规程》不能体现的，要及时汇报给班长和生产部长；</w:t>
      </w:r>
    </w:p>
    <w:p w:rsidR="00997D08" w:rsidRPr="00AA47A5" w:rsidRDefault="00AA06F5">
      <w:pPr>
        <w:ind w:firstLine="480"/>
      </w:pPr>
      <w:r w:rsidRPr="00AA47A5">
        <w:rPr>
          <w:rFonts w:hint="eastAsia"/>
        </w:rPr>
        <w:t>2</w:t>
      </w:r>
      <w:r w:rsidRPr="00AA47A5">
        <w:rPr>
          <w:rFonts w:hint="eastAsia"/>
        </w:rPr>
        <w:t>）遵守“先救人，后救物；先重点，后一般”的原则；</w:t>
      </w:r>
    </w:p>
    <w:p w:rsidR="00997D08" w:rsidRPr="00AA47A5" w:rsidRDefault="00AA06F5">
      <w:pPr>
        <w:ind w:firstLine="480"/>
      </w:pPr>
      <w:r w:rsidRPr="00AA47A5">
        <w:t>3</w:t>
      </w:r>
      <w:r w:rsidRPr="00AA47A5">
        <w:rPr>
          <w:rFonts w:hint="eastAsia"/>
        </w:rPr>
        <w:t>）无关人员尽量远离现场，防止发生次生灾害；</w:t>
      </w:r>
    </w:p>
    <w:p w:rsidR="00997D08" w:rsidRPr="00AA47A5" w:rsidRDefault="00AA06F5">
      <w:pPr>
        <w:ind w:firstLine="480"/>
      </w:pPr>
      <w:r w:rsidRPr="00AA47A5">
        <w:rPr>
          <w:rFonts w:hint="eastAsia"/>
        </w:rPr>
        <w:t>4</w:t>
      </w:r>
      <w:r w:rsidRPr="00AA47A5">
        <w:rPr>
          <w:rFonts w:hint="eastAsia"/>
        </w:rPr>
        <w:t>）保护现场的伤员，防止伤员二次受伤，现场有条件的立即现场进行抢救，条件不具备的立即送医。</w:t>
      </w:r>
    </w:p>
    <w:p w:rsidR="00997D08" w:rsidRPr="00AA47A5" w:rsidRDefault="00AA06F5">
      <w:pPr>
        <w:ind w:firstLine="482"/>
        <w:rPr>
          <w:b/>
        </w:rPr>
      </w:pPr>
      <w:r w:rsidRPr="00AA47A5">
        <w:rPr>
          <w:rFonts w:hint="eastAsia"/>
          <w:b/>
        </w:rPr>
        <w:lastRenderedPageBreak/>
        <w:t>（</w:t>
      </w:r>
      <w:r w:rsidRPr="00AA47A5">
        <w:rPr>
          <w:rFonts w:hint="eastAsia"/>
          <w:b/>
        </w:rPr>
        <w:t>5</w:t>
      </w:r>
      <w:r w:rsidRPr="00AA47A5">
        <w:rPr>
          <w:rFonts w:hint="eastAsia"/>
          <w:b/>
        </w:rPr>
        <w:t>）现场应急处置能力确认和人员安全防护注意事项</w:t>
      </w:r>
    </w:p>
    <w:p w:rsidR="00997D08" w:rsidRPr="00AA47A5" w:rsidRDefault="00AA06F5">
      <w:pPr>
        <w:ind w:firstLine="480"/>
      </w:pPr>
      <w:r w:rsidRPr="00AA47A5">
        <w:rPr>
          <w:rFonts w:hint="eastAsia"/>
        </w:rPr>
        <w:t>1</w:t>
      </w:r>
      <w:r w:rsidRPr="00AA47A5">
        <w:rPr>
          <w:rFonts w:hint="eastAsia"/>
        </w:rPr>
        <w:t>）应急处理时，优先选用专业人员或经过专门培训的人员；</w:t>
      </w:r>
    </w:p>
    <w:p w:rsidR="00997D08" w:rsidRPr="00AA47A5" w:rsidRDefault="00AA06F5">
      <w:pPr>
        <w:ind w:firstLine="480"/>
      </w:pPr>
      <w:r w:rsidRPr="00AA47A5">
        <w:rPr>
          <w:rFonts w:hint="eastAsia"/>
        </w:rPr>
        <w:t>2</w:t>
      </w:r>
      <w:r w:rsidRPr="00AA47A5">
        <w:rPr>
          <w:rFonts w:hint="eastAsia"/>
        </w:rPr>
        <w:t>）严格落实各类监护措施，明确监护人责任，不得离开现场；</w:t>
      </w:r>
    </w:p>
    <w:p w:rsidR="00997D08" w:rsidRPr="00AA47A5" w:rsidRDefault="00AA06F5">
      <w:pPr>
        <w:ind w:firstLine="480"/>
      </w:pPr>
      <w:r w:rsidRPr="00AA47A5">
        <w:rPr>
          <w:rFonts w:hint="eastAsia"/>
        </w:rPr>
        <w:t>3</w:t>
      </w:r>
      <w:r w:rsidRPr="00AA47A5">
        <w:rPr>
          <w:rFonts w:hint="eastAsia"/>
        </w:rPr>
        <w:t>）参与救援人员认为防护不到位，且不能解决的问题不得参与救援。</w:t>
      </w:r>
    </w:p>
    <w:p w:rsidR="00997D08" w:rsidRPr="00AA47A5" w:rsidRDefault="00AA06F5">
      <w:pPr>
        <w:ind w:firstLine="482"/>
        <w:rPr>
          <w:b/>
        </w:rPr>
      </w:pPr>
      <w:r w:rsidRPr="00AA47A5">
        <w:rPr>
          <w:rFonts w:hint="eastAsia"/>
          <w:b/>
        </w:rPr>
        <w:t>（</w:t>
      </w:r>
      <w:r w:rsidRPr="00AA47A5">
        <w:rPr>
          <w:rFonts w:hint="eastAsia"/>
          <w:b/>
        </w:rPr>
        <w:t>6</w:t>
      </w:r>
      <w:r w:rsidRPr="00AA47A5">
        <w:rPr>
          <w:rFonts w:hint="eastAsia"/>
          <w:b/>
        </w:rPr>
        <w:t>）应急救援结束后的注意事项</w:t>
      </w:r>
    </w:p>
    <w:p w:rsidR="00997D08" w:rsidRPr="00AA47A5" w:rsidRDefault="00AA06F5">
      <w:pPr>
        <w:ind w:firstLine="480"/>
      </w:pPr>
      <w:r w:rsidRPr="00AA47A5">
        <w:rPr>
          <w:rFonts w:hint="eastAsia"/>
        </w:rPr>
        <w:t>在确定各项应急救援工作结束时，由应急办公室宣布应急救援工作结束并清点人员后，留专人巡视事故现场，防止遗留隐患问题。</w:t>
      </w:r>
    </w:p>
    <w:p w:rsidR="00997D08" w:rsidRPr="00AA47A5" w:rsidRDefault="00AA06F5">
      <w:pPr>
        <w:ind w:firstLine="482"/>
        <w:rPr>
          <w:b/>
        </w:rPr>
      </w:pPr>
      <w:r w:rsidRPr="00AA47A5">
        <w:rPr>
          <w:rFonts w:hint="eastAsia"/>
          <w:b/>
        </w:rPr>
        <w:t>（</w:t>
      </w:r>
      <w:r w:rsidRPr="00AA47A5">
        <w:rPr>
          <w:rFonts w:hint="eastAsia"/>
          <w:b/>
        </w:rPr>
        <w:t>7</w:t>
      </w:r>
      <w:r w:rsidRPr="00AA47A5">
        <w:rPr>
          <w:rFonts w:hint="eastAsia"/>
          <w:b/>
        </w:rPr>
        <w:t>）其他需要特别警示的事项</w:t>
      </w:r>
    </w:p>
    <w:p w:rsidR="00997D08" w:rsidRPr="00AA47A5" w:rsidRDefault="00AA06F5">
      <w:pPr>
        <w:ind w:firstLine="480"/>
      </w:pPr>
      <w:r w:rsidRPr="00AA47A5">
        <w:rPr>
          <w:rFonts w:hint="eastAsia"/>
        </w:rPr>
        <w:t>严格服从应急办公室的指挥，做好救援工作。</w:t>
      </w:r>
    </w:p>
    <w:p w:rsidR="00997D08" w:rsidRPr="00AA47A5" w:rsidRDefault="00AA06F5">
      <w:pPr>
        <w:pStyle w:val="2"/>
        <w:spacing w:before="163" w:after="163"/>
      </w:pPr>
      <w:bookmarkStart w:id="472" w:name="_Toc530733860"/>
      <w:bookmarkStart w:id="473" w:name="_Toc530822946"/>
      <w:bookmarkStart w:id="474" w:name="_Toc530823048"/>
      <w:r w:rsidRPr="00AA47A5">
        <w:t>应急保障</w:t>
      </w:r>
      <w:bookmarkEnd w:id="472"/>
      <w:bookmarkEnd w:id="473"/>
      <w:bookmarkEnd w:id="474"/>
    </w:p>
    <w:p w:rsidR="00997D08" w:rsidRPr="00AA47A5" w:rsidRDefault="00AA06F5">
      <w:pPr>
        <w:pStyle w:val="3"/>
        <w:spacing w:before="163" w:after="163"/>
      </w:pPr>
      <w:bookmarkStart w:id="475" w:name="_Toc530733861"/>
      <w:bookmarkStart w:id="476" w:name="_Toc530822947"/>
      <w:bookmarkStart w:id="477" w:name="_Toc530823049"/>
      <w:r w:rsidRPr="00AA47A5">
        <w:rPr>
          <w:rFonts w:hint="eastAsia"/>
        </w:rPr>
        <w:t>应急物资装备保障</w:t>
      </w:r>
      <w:bookmarkEnd w:id="475"/>
      <w:bookmarkEnd w:id="476"/>
      <w:bookmarkEnd w:id="477"/>
    </w:p>
    <w:p w:rsidR="00997D08" w:rsidRPr="00AA47A5" w:rsidRDefault="00AA06F5">
      <w:pPr>
        <w:ind w:firstLine="480"/>
      </w:pPr>
      <w:r w:rsidRPr="00AA47A5">
        <w:rPr>
          <w:bCs/>
        </w:rPr>
        <w:t>生产部负责确定抢险、救援、急救、消防和通讯等器材和设备的配备，并设有专人、定期进行设备维护、检查和保管，确保各种器材和设备始终处于完好备用状态。公司应急保障经费从安全环保投入中提取，每年提取的数额为安全环保投入的</w:t>
      </w:r>
      <w:r w:rsidRPr="00AA47A5">
        <w:rPr>
          <w:bCs/>
        </w:rPr>
        <w:t>1%</w:t>
      </w:r>
      <w:r w:rsidRPr="00AA47A5">
        <w:rPr>
          <w:bCs/>
        </w:rPr>
        <w:t>以上。</w:t>
      </w:r>
    </w:p>
    <w:p w:rsidR="00997D08" w:rsidRPr="00AA47A5" w:rsidRDefault="00AA06F5">
      <w:pPr>
        <w:pStyle w:val="3"/>
        <w:spacing w:before="163" w:after="163"/>
      </w:pPr>
      <w:bookmarkStart w:id="478" w:name="_Toc530733862"/>
      <w:bookmarkStart w:id="479" w:name="_Toc530822948"/>
      <w:bookmarkStart w:id="480" w:name="_Toc530823050"/>
      <w:r w:rsidRPr="00AA47A5">
        <w:t>应急队伍保障</w:t>
      </w:r>
      <w:bookmarkEnd w:id="478"/>
      <w:bookmarkEnd w:id="479"/>
      <w:bookmarkEnd w:id="480"/>
    </w:p>
    <w:p w:rsidR="00997D08" w:rsidRPr="00AA47A5" w:rsidRDefault="00AA06F5">
      <w:pPr>
        <w:ind w:firstLine="480"/>
        <w:jc w:val="left"/>
        <w:rPr>
          <w:bCs/>
        </w:rPr>
      </w:pPr>
      <w:r w:rsidRPr="00AA47A5">
        <w:rPr>
          <w:bCs/>
        </w:rPr>
        <w:t>公司有专职应急救援队伍（</w:t>
      </w:r>
      <w:r w:rsidRPr="00AA47A5">
        <w:rPr>
          <w:bCs/>
        </w:rPr>
        <w:t>8</w:t>
      </w:r>
      <w:r w:rsidRPr="00AA47A5">
        <w:rPr>
          <w:bCs/>
        </w:rPr>
        <w:t>人）、兼职应急人员（</w:t>
      </w:r>
      <w:r w:rsidRPr="00AA47A5">
        <w:rPr>
          <w:bCs/>
        </w:rPr>
        <w:t>120</w:t>
      </w:r>
      <w:r w:rsidRPr="00AA47A5">
        <w:rPr>
          <w:bCs/>
        </w:rPr>
        <w:t>人）、应急专家（</w:t>
      </w:r>
      <w:r w:rsidRPr="00AA47A5">
        <w:rPr>
          <w:bCs/>
        </w:rPr>
        <w:t>3</w:t>
      </w:r>
      <w:r w:rsidRPr="00AA47A5">
        <w:rPr>
          <w:bCs/>
        </w:rPr>
        <w:t>人），配备相应的应急救援设备和个人防护设备；此外，公司于泰兴市消防大队签订救助协议，保障了应急队伍。</w:t>
      </w:r>
    </w:p>
    <w:p w:rsidR="00997D08" w:rsidRPr="00AA47A5" w:rsidRDefault="00AA06F5">
      <w:pPr>
        <w:pStyle w:val="3"/>
        <w:spacing w:before="163" w:after="163"/>
      </w:pPr>
      <w:bookmarkStart w:id="481" w:name="_Toc530733863"/>
      <w:bookmarkStart w:id="482" w:name="_Toc530822949"/>
      <w:bookmarkStart w:id="483" w:name="_Toc530823051"/>
      <w:r w:rsidRPr="00AA47A5">
        <w:rPr>
          <w:rFonts w:hint="eastAsia"/>
        </w:rPr>
        <w:t>通讯与信息保障</w:t>
      </w:r>
      <w:bookmarkEnd w:id="481"/>
      <w:bookmarkEnd w:id="482"/>
      <w:bookmarkEnd w:id="483"/>
    </w:p>
    <w:p w:rsidR="00997D08" w:rsidRPr="00AA47A5" w:rsidRDefault="00AA06F5">
      <w:pPr>
        <w:ind w:firstLine="480"/>
        <w:rPr>
          <w:bCs/>
        </w:rPr>
      </w:pPr>
      <w:r w:rsidRPr="00AA47A5">
        <w:rPr>
          <w:bCs/>
        </w:rPr>
        <w:t>为保障信息畅通，采用厂区内部固定电话，对讲机及涉及本预案人员的手机等多种渠道进行相互之间的联系，各级应急指挥机构人员的手机必须</w:t>
      </w:r>
      <w:r w:rsidRPr="00AA47A5">
        <w:rPr>
          <w:bCs/>
        </w:rPr>
        <w:t>24</w:t>
      </w:r>
      <w:r w:rsidRPr="00AA47A5">
        <w:rPr>
          <w:bCs/>
        </w:rPr>
        <w:t>小时开机，确保能够及时沟通信息。公司危险废物外委运输</w:t>
      </w:r>
      <w:r w:rsidRPr="00AA47A5">
        <w:rPr>
          <w:rFonts w:hint="eastAsia"/>
          <w:bCs/>
        </w:rPr>
        <w:t>、处置单位</w:t>
      </w:r>
      <w:r w:rsidRPr="00AA47A5">
        <w:rPr>
          <w:bCs/>
        </w:rPr>
        <w:t>通讯联系方式见</w:t>
      </w:r>
      <w:r w:rsidRPr="00AA47A5">
        <w:rPr>
          <w:bCs/>
        </w:rPr>
        <w:fldChar w:fldCharType="begin"/>
      </w:r>
      <w:r w:rsidRPr="00AA47A5">
        <w:rPr>
          <w:bCs/>
        </w:rPr>
        <w:instrText xml:space="preserve"> REF _Ref529548834 \h </w:instrText>
      </w:r>
      <w:r w:rsidRPr="00AA47A5">
        <w:rPr>
          <w:bCs/>
        </w:rPr>
      </w:r>
      <w:r w:rsidRPr="00AA47A5">
        <w:rPr>
          <w:bCs/>
        </w:rPr>
        <w:fldChar w:fldCharType="separate"/>
      </w:r>
      <w:r w:rsidRPr="00AA47A5">
        <w:rPr>
          <w:rFonts w:hint="eastAsia"/>
        </w:rPr>
        <w:t>表</w:t>
      </w:r>
      <w:r w:rsidRPr="00AA47A5">
        <w:rPr>
          <w:rFonts w:hint="eastAsia"/>
        </w:rPr>
        <w:t xml:space="preserve"> </w:t>
      </w:r>
      <w:r w:rsidRPr="00AA47A5">
        <w:t>11</w:t>
      </w:r>
      <w:r w:rsidRPr="00AA47A5">
        <w:noBreakHyphen/>
        <w:t>2</w:t>
      </w:r>
      <w:r w:rsidRPr="00AA47A5">
        <w:rPr>
          <w:bCs/>
        </w:rPr>
        <w:fldChar w:fldCharType="end"/>
      </w:r>
      <w:r w:rsidRPr="00AA47A5">
        <w:rPr>
          <w:rFonts w:hint="eastAsia"/>
          <w:bCs/>
        </w:rPr>
        <w:t>。</w:t>
      </w:r>
    </w:p>
    <w:p w:rsidR="00997D08" w:rsidRPr="00AA47A5" w:rsidRDefault="00AA06F5">
      <w:pPr>
        <w:pStyle w:val="aa"/>
        <w:keepNext/>
        <w:rPr>
          <w:lang w:eastAsia="zh-CN"/>
        </w:rPr>
      </w:pPr>
      <w:bookmarkStart w:id="484" w:name="_Ref529548834"/>
      <w:r w:rsidRPr="00AA47A5">
        <w:rPr>
          <w:rFonts w:hint="eastAsia"/>
          <w:lang w:eastAsia="zh-CN"/>
        </w:rPr>
        <w:t>表</w:t>
      </w:r>
      <w:r w:rsidRPr="00AA47A5">
        <w:rPr>
          <w:rFonts w:hint="eastAsia"/>
          <w:lang w:eastAsia="zh-CN"/>
        </w:rPr>
        <w:t xml:space="preserve"> </w:t>
      </w:r>
      <w:r w:rsidRPr="00AA47A5">
        <w:fldChar w:fldCharType="begin"/>
      </w:r>
      <w:r w:rsidRPr="00AA47A5">
        <w:rPr>
          <w:lang w:eastAsia="zh-CN"/>
        </w:rPr>
        <w:instrText xml:space="preserve"> </w:instrText>
      </w:r>
      <w:r w:rsidRPr="00AA47A5">
        <w:rPr>
          <w:rFonts w:hint="eastAsia"/>
          <w:lang w:eastAsia="zh-CN"/>
        </w:rPr>
        <w:instrText>STYLEREF 1 \s</w:instrText>
      </w:r>
      <w:r w:rsidRPr="00AA47A5">
        <w:rPr>
          <w:lang w:eastAsia="zh-CN"/>
        </w:rPr>
        <w:instrText xml:space="preserve"> </w:instrText>
      </w:r>
      <w:r w:rsidRPr="00AA47A5">
        <w:fldChar w:fldCharType="separate"/>
      </w:r>
      <w:r w:rsidRPr="00AA47A5">
        <w:rPr>
          <w:lang w:eastAsia="zh-CN"/>
        </w:rPr>
        <w:t>11</w:t>
      </w:r>
      <w:r w:rsidRPr="00AA47A5">
        <w:fldChar w:fldCharType="end"/>
      </w:r>
      <w:r w:rsidRPr="00AA47A5">
        <w:rPr>
          <w:lang w:eastAsia="zh-CN"/>
        </w:rPr>
        <w:noBreakHyphen/>
      </w:r>
      <w:r w:rsidRPr="00AA47A5">
        <w:fldChar w:fldCharType="begin"/>
      </w:r>
      <w:r w:rsidRPr="00AA47A5">
        <w:rPr>
          <w:lang w:eastAsia="zh-CN"/>
        </w:rPr>
        <w:instrText xml:space="preserve"> </w:instrText>
      </w:r>
      <w:r w:rsidRPr="00AA47A5">
        <w:rPr>
          <w:rFonts w:hint="eastAsia"/>
          <w:lang w:eastAsia="zh-CN"/>
        </w:rPr>
        <w:instrText xml:space="preserve">SEQ </w:instrText>
      </w:r>
      <w:r w:rsidRPr="00AA47A5">
        <w:rPr>
          <w:rFonts w:hint="eastAsia"/>
          <w:lang w:eastAsia="zh-CN"/>
        </w:rPr>
        <w:instrText>表</w:instrText>
      </w:r>
      <w:r w:rsidRPr="00AA47A5">
        <w:rPr>
          <w:rFonts w:hint="eastAsia"/>
          <w:lang w:eastAsia="zh-CN"/>
        </w:rPr>
        <w:instrText xml:space="preserve"> \* ARABIC \s 1</w:instrText>
      </w:r>
      <w:r w:rsidRPr="00AA47A5">
        <w:rPr>
          <w:lang w:eastAsia="zh-CN"/>
        </w:rPr>
        <w:instrText xml:space="preserve"> </w:instrText>
      </w:r>
      <w:r w:rsidRPr="00AA47A5">
        <w:fldChar w:fldCharType="separate"/>
      </w:r>
      <w:r w:rsidRPr="00AA47A5">
        <w:rPr>
          <w:lang w:eastAsia="zh-CN"/>
        </w:rPr>
        <w:t>2</w:t>
      </w:r>
      <w:r w:rsidRPr="00AA47A5">
        <w:fldChar w:fldCharType="end"/>
      </w:r>
      <w:bookmarkEnd w:id="484"/>
      <w:r w:rsidRPr="00AA47A5">
        <w:rPr>
          <w:bCs/>
          <w:lang w:eastAsia="zh-CN"/>
        </w:rPr>
        <w:t>公司危险废物外委运输</w:t>
      </w:r>
      <w:r w:rsidRPr="00AA47A5">
        <w:rPr>
          <w:rFonts w:hint="eastAsia"/>
          <w:bCs/>
          <w:lang w:eastAsia="zh-CN"/>
        </w:rPr>
        <w:t>、处置单位</w:t>
      </w:r>
      <w:r w:rsidRPr="00AA47A5">
        <w:rPr>
          <w:lang w:eastAsia="zh-CN"/>
        </w:rPr>
        <w:t>联系方式表</w:t>
      </w:r>
    </w:p>
    <w:tbl>
      <w:tblPr>
        <w:tblStyle w:val="aff1"/>
        <w:tblW w:w="906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62"/>
        <w:gridCol w:w="1864"/>
        <w:gridCol w:w="1764"/>
        <w:gridCol w:w="1661"/>
        <w:gridCol w:w="1524"/>
        <w:gridCol w:w="1485"/>
      </w:tblGrid>
      <w:tr w:rsidR="00AA47A5" w:rsidRPr="00AA47A5" w:rsidTr="009F440D">
        <w:trPr>
          <w:trHeight w:val="454"/>
          <w:jc w:val="center"/>
        </w:trPr>
        <w:tc>
          <w:tcPr>
            <w:tcW w:w="762" w:type="dxa"/>
            <w:shd w:val="clear" w:color="auto" w:fill="D9D9D9" w:themeFill="background1" w:themeFillShade="D9"/>
            <w:vAlign w:val="center"/>
          </w:tcPr>
          <w:p w:rsidR="00997D08" w:rsidRPr="00AA47A5" w:rsidRDefault="00AA06F5">
            <w:pPr>
              <w:spacing w:line="240" w:lineRule="auto"/>
              <w:ind w:firstLineChars="0" w:firstLine="0"/>
              <w:jc w:val="center"/>
              <w:rPr>
                <w:b/>
                <w:kern w:val="0"/>
                <w:sz w:val="21"/>
                <w:szCs w:val="21"/>
              </w:rPr>
            </w:pPr>
            <w:r w:rsidRPr="00AA47A5">
              <w:rPr>
                <w:b/>
                <w:kern w:val="0"/>
                <w:sz w:val="21"/>
                <w:szCs w:val="21"/>
              </w:rPr>
              <w:t>序号</w:t>
            </w:r>
          </w:p>
        </w:tc>
        <w:tc>
          <w:tcPr>
            <w:tcW w:w="1864" w:type="dxa"/>
            <w:shd w:val="clear" w:color="auto" w:fill="D9D9D9" w:themeFill="background1" w:themeFillShade="D9"/>
            <w:vAlign w:val="center"/>
          </w:tcPr>
          <w:p w:rsidR="00997D08" w:rsidRPr="00AA47A5" w:rsidRDefault="00AA06F5">
            <w:pPr>
              <w:spacing w:line="240" w:lineRule="auto"/>
              <w:ind w:firstLineChars="0" w:firstLine="0"/>
              <w:jc w:val="center"/>
              <w:rPr>
                <w:b/>
                <w:kern w:val="0"/>
                <w:sz w:val="21"/>
                <w:szCs w:val="21"/>
              </w:rPr>
            </w:pPr>
            <w:r w:rsidRPr="00AA47A5">
              <w:rPr>
                <w:b/>
                <w:kern w:val="0"/>
                <w:sz w:val="21"/>
                <w:szCs w:val="21"/>
              </w:rPr>
              <w:t>单元名称</w:t>
            </w:r>
          </w:p>
        </w:tc>
        <w:tc>
          <w:tcPr>
            <w:tcW w:w="1764" w:type="dxa"/>
            <w:shd w:val="clear" w:color="auto" w:fill="D9D9D9" w:themeFill="background1" w:themeFillShade="D9"/>
            <w:vAlign w:val="center"/>
          </w:tcPr>
          <w:p w:rsidR="00997D08" w:rsidRPr="00AA47A5" w:rsidRDefault="00AA06F5">
            <w:pPr>
              <w:spacing w:line="240" w:lineRule="auto"/>
              <w:ind w:firstLineChars="0" w:firstLine="0"/>
              <w:jc w:val="center"/>
              <w:rPr>
                <w:b/>
                <w:kern w:val="0"/>
                <w:sz w:val="21"/>
                <w:szCs w:val="21"/>
              </w:rPr>
            </w:pPr>
            <w:r w:rsidRPr="00AA47A5">
              <w:rPr>
                <w:b/>
                <w:kern w:val="0"/>
                <w:sz w:val="21"/>
                <w:szCs w:val="21"/>
              </w:rPr>
              <w:t>委托工作内容</w:t>
            </w:r>
          </w:p>
        </w:tc>
        <w:tc>
          <w:tcPr>
            <w:tcW w:w="1661" w:type="dxa"/>
            <w:shd w:val="clear" w:color="auto" w:fill="D9D9D9" w:themeFill="background1" w:themeFillShade="D9"/>
            <w:vAlign w:val="center"/>
          </w:tcPr>
          <w:p w:rsidR="00997D08" w:rsidRPr="00AA47A5" w:rsidRDefault="00AA06F5">
            <w:pPr>
              <w:spacing w:line="240" w:lineRule="auto"/>
              <w:ind w:firstLineChars="0" w:firstLine="0"/>
              <w:jc w:val="center"/>
              <w:rPr>
                <w:b/>
                <w:kern w:val="0"/>
                <w:sz w:val="21"/>
                <w:szCs w:val="21"/>
              </w:rPr>
            </w:pPr>
            <w:r w:rsidRPr="00AA47A5">
              <w:rPr>
                <w:b/>
                <w:kern w:val="0"/>
                <w:sz w:val="21"/>
                <w:szCs w:val="21"/>
              </w:rPr>
              <w:t>危险废物种类</w:t>
            </w:r>
          </w:p>
        </w:tc>
        <w:tc>
          <w:tcPr>
            <w:tcW w:w="1524" w:type="dxa"/>
            <w:shd w:val="clear" w:color="auto" w:fill="D9D9D9" w:themeFill="background1" w:themeFillShade="D9"/>
            <w:vAlign w:val="center"/>
          </w:tcPr>
          <w:p w:rsidR="00997D08" w:rsidRPr="00AA47A5" w:rsidRDefault="00AA06F5">
            <w:pPr>
              <w:spacing w:line="240" w:lineRule="auto"/>
              <w:ind w:firstLineChars="0" w:firstLine="0"/>
              <w:jc w:val="center"/>
              <w:rPr>
                <w:b/>
                <w:kern w:val="0"/>
                <w:sz w:val="21"/>
                <w:szCs w:val="21"/>
              </w:rPr>
            </w:pPr>
            <w:r w:rsidRPr="00AA47A5">
              <w:rPr>
                <w:b/>
                <w:kern w:val="0"/>
                <w:sz w:val="21"/>
                <w:szCs w:val="21"/>
              </w:rPr>
              <w:t>联系人</w:t>
            </w:r>
          </w:p>
        </w:tc>
        <w:tc>
          <w:tcPr>
            <w:tcW w:w="1485" w:type="dxa"/>
            <w:shd w:val="clear" w:color="auto" w:fill="D9D9D9" w:themeFill="background1" w:themeFillShade="D9"/>
            <w:vAlign w:val="center"/>
          </w:tcPr>
          <w:p w:rsidR="00997D08" w:rsidRPr="00AA47A5" w:rsidRDefault="00AA06F5">
            <w:pPr>
              <w:spacing w:line="240" w:lineRule="auto"/>
              <w:ind w:firstLineChars="0" w:firstLine="0"/>
              <w:jc w:val="center"/>
              <w:rPr>
                <w:b/>
                <w:kern w:val="0"/>
                <w:sz w:val="21"/>
                <w:szCs w:val="21"/>
              </w:rPr>
            </w:pPr>
            <w:r w:rsidRPr="00AA47A5">
              <w:rPr>
                <w:b/>
                <w:kern w:val="0"/>
                <w:sz w:val="21"/>
                <w:szCs w:val="21"/>
              </w:rPr>
              <w:t>联系方式</w:t>
            </w:r>
          </w:p>
        </w:tc>
      </w:tr>
      <w:tr w:rsidR="00AA47A5" w:rsidRPr="00AA47A5" w:rsidTr="009F440D">
        <w:trPr>
          <w:trHeight w:val="454"/>
          <w:jc w:val="center"/>
        </w:trPr>
        <w:tc>
          <w:tcPr>
            <w:tcW w:w="762"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1</w:t>
            </w:r>
          </w:p>
        </w:tc>
        <w:tc>
          <w:tcPr>
            <w:tcW w:w="1864" w:type="dxa"/>
            <w:vAlign w:val="center"/>
          </w:tcPr>
          <w:p w:rsidR="00997D08" w:rsidRPr="00AA47A5" w:rsidRDefault="00AA06F5">
            <w:pPr>
              <w:spacing w:line="240" w:lineRule="auto"/>
              <w:ind w:firstLineChars="0" w:firstLine="0"/>
              <w:jc w:val="center"/>
              <w:rPr>
                <w:bCs/>
                <w:sz w:val="21"/>
                <w:szCs w:val="21"/>
              </w:rPr>
            </w:pPr>
            <w:r w:rsidRPr="00AA47A5">
              <w:rPr>
                <w:sz w:val="21"/>
                <w:szCs w:val="21"/>
                <w:shd w:val="clear" w:color="auto" w:fill="FFFFFF"/>
              </w:rPr>
              <w:t>江苏丽鑫环保科</w:t>
            </w:r>
            <w:r w:rsidRPr="00AA47A5">
              <w:rPr>
                <w:sz w:val="21"/>
                <w:szCs w:val="21"/>
                <w:shd w:val="clear" w:color="auto" w:fill="FFFFFF"/>
              </w:rPr>
              <w:lastRenderedPageBreak/>
              <w:t>技有限公司</w:t>
            </w:r>
          </w:p>
        </w:tc>
        <w:tc>
          <w:tcPr>
            <w:tcW w:w="1764"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lastRenderedPageBreak/>
              <w:t>处理危废</w:t>
            </w:r>
          </w:p>
        </w:tc>
        <w:tc>
          <w:tcPr>
            <w:tcW w:w="1661" w:type="dxa"/>
            <w:vAlign w:val="center"/>
          </w:tcPr>
          <w:p w:rsidR="00997D08" w:rsidRPr="00AA47A5" w:rsidRDefault="00AA06F5">
            <w:pPr>
              <w:pStyle w:val="affff3"/>
              <w:rPr>
                <w:rFonts w:ascii="Times New Roman" w:eastAsia="宋体"/>
                <w:kern w:val="0"/>
              </w:rPr>
            </w:pPr>
            <w:r w:rsidRPr="00AA47A5">
              <w:rPr>
                <w:rFonts w:ascii="Times New Roman" w:eastAsia="宋体"/>
                <w:kern w:val="0"/>
              </w:rPr>
              <w:t>HW04</w:t>
            </w:r>
          </w:p>
          <w:p w:rsidR="00997D08" w:rsidRPr="00AA47A5" w:rsidRDefault="00AA06F5">
            <w:pPr>
              <w:spacing w:line="240" w:lineRule="auto"/>
              <w:ind w:firstLineChars="0" w:firstLine="0"/>
              <w:jc w:val="center"/>
              <w:rPr>
                <w:kern w:val="0"/>
                <w:sz w:val="21"/>
                <w:szCs w:val="21"/>
              </w:rPr>
            </w:pPr>
            <w:r w:rsidRPr="00AA47A5">
              <w:rPr>
                <w:kern w:val="0"/>
                <w:sz w:val="21"/>
                <w:szCs w:val="21"/>
              </w:rPr>
              <w:lastRenderedPageBreak/>
              <w:t>农药废物</w:t>
            </w:r>
          </w:p>
        </w:tc>
        <w:tc>
          <w:tcPr>
            <w:tcW w:w="1524"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lastRenderedPageBreak/>
              <w:t>吴张献</w:t>
            </w:r>
          </w:p>
        </w:tc>
        <w:tc>
          <w:tcPr>
            <w:tcW w:w="1485"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15051197187</w:t>
            </w:r>
          </w:p>
        </w:tc>
      </w:tr>
      <w:tr w:rsidR="00AA47A5" w:rsidRPr="00AA47A5" w:rsidTr="009F440D">
        <w:trPr>
          <w:trHeight w:val="454"/>
          <w:jc w:val="center"/>
        </w:trPr>
        <w:tc>
          <w:tcPr>
            <w:tcW w:w="762"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2</w:t>
            </w:r>
          </w:p>
        </w:tc>
        <w:tc>
          <w:tcPr>
            <w:tcW w:w="1864" w:type="dxa"/>
            <w:vAlign w:val="center"/>
          </w:tcPr>
          <w:p w:rsidR="00997D08" w:rsidRPr="00AA47A5" w:rsidRDefault="00AA06F5">
            <w:pPr>
              <w:spacing w:line="240" w:lineRule="auto"/>
              <w:ind w:firstLineChars="0" w:firstLine="0"/>
              <w:jc w:val="center"/>
              <w:rPr>
                <w:bCs/>
                <w:sz w:val="21"/>
                <w:szCs w:val="21"/>
              </w:rPr>
            </w:pPr>
            <w:r w:rsidRPr="00AA47A5">
              <w:rPr>
                <w:sz w:val="21"/>
                <w:szCs w:val="21"/>
                <w:shd w:val="clear" w:color="auto" w:fill="FFFFFF"/>
              </w:rPr>
              <w:t>江苏亚旗环保科技有限公司</w:t>
            </w:r>
          </w:p>
        </w:tc>
        <w:tc>
          <w:tcPr>
            <w:tcW w:w="1764"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处理危废</w:t>
            </w:r>
          </w:p>
        </w:tc>
        <w:tc>
          <w:tcPr>
            <w:tcW w:w="1661" w:type="dxa"/>
            <w:vAlign w:val="center"/>
          </w:tcPr>
          <w:p w:rsidR="00997D08" w:rsidRPr="00AA47A5" w:rsidRDefault="00AA06F5">
            <w:pPr>
              <w:pStyle w:val="affff3"/>
              <w:rPr>
                <w:rFonts w:ascii="Times New Roman" w:eastAsia="宋体"/>
                <w:kern w:val="0"/>
              </w:rPr>
            </w:pPr>
            <w:r w:rsidRPr="00AA47A5">
              <w:rPr>
                <w:rFonts w:ascii="Times New Roman" w:eastAsia="宋体"/>
                <w:kern w:val="0"/>
              </w:rPr>
              <w:t>HW04</w:t>
            </w:r>
          </w:p>
          <w:p w:rsidR="00997D08" w:rsidRPr="00AA47A5" w:rsidRDefault="00AA06F5">
            <w:pPr>
              <w:spacing w:line="240" w:lineRule="auto"/>
              <w:ind w:firstLineChars="0" w:firstLine="0"/>
              <w:jc w:val="center"/>
              <w:rPr>
                <w:kern w:val="0"/>
                <w:sz w:val="21"/>
                <w:szCs w:val="21"/>
              </w:rPr>
            </w:pPr>
            <w:r w:rsidRPr="00AA47A5">
              <w:rPr>
                <w:kern w:val="0"/>
                <w:sz w:val="21"/>
                <w:szCs w:val="21"/>
              </w:rPr>
              <w:t>农药废物</w:t>
            </w:r>
          </w:p>
        </w:tc>
        <w:tc>
          <w:tcPr>
            <w:tcW w:w="1524"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严春勇</w:t>
            </w:r>
          </w:p>
        </w:tc>
        <w:tc>
          <w:tcPr>
            <w:tcW w:w="1485"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15050856180</w:t>
            </w:r>
          </w:p>
        </w:tc>
      </w:tr>
      <w:tr w:rsidR="00AA47A5" w:rsidRPr="00AA47A5" w:rsidTr="009F440D">
        <w:trPr>
          <w:trHeight w:val="454"/>
          <w:jc w:val="center"/>
        </w:trPr>
        <w:tc>
          <w:tcPr>
            <w:tcW w:w="762"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3</w:t>
            </w:r>
          </w:p>
        </w:tc>
        <w:tc>
          <w:tcPr>
            <w:tcW w:w="1864" w:type="dxa"/>
            <w:vAlign w:val="center"/>
          </w:tcPr>
          <w:p w:rsidR="00997D08" w:rsidRPr="00AA47A5" w:rsidRDefault="00AA06F5">
            <w:pPr>
              <w:spacing w:line="240" w:lineRule="auto"/>
              <w:ind w:firstLineChars="0" w:firstLine="0"/>
              <w:jc w:val="center"/>
              <w:rPr>
                <w:bCs/>
                <w:sz w:val="21"/>
                <w:szCs w:val="21"/>
              </w:rPr>
            </w:pPr>
            <w:r w:rsidRPr="00AA47A5">
              <w:rPr>
                <w:sz w:val="21"/>
                <w:szCs w:val="21"/>
                <w:shd w:val="clear" w:color="auto" w:fill="FFFFFF"/>
              </w:rPr>
              <w:t>盐城普鲁泰克炭素有限公司</w:t>
            </w:r>
          </w:p>
        </w:tc>
        <w:tc>
          <w:tcPr>
            <w:tcW w:w="1764"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处理危废</w:t>
            </w:r>
          </w:p>
        </w:tc>
        <w:tc>
          <w:tcPr>
            <w:tcW w:w="1661" w:type="dxa"/>
            <w:vAlign w:val="center"/>
          </w:tcPr>
          <w:p w:rsidR="00997D08" w:rsidRPr="00AA47A5" w:rsidRDefault="00AA06F5">
            <w:pPr>
              <w:pStyle w:val="affff3"/>
              <w:rPr>
                <w:rFonts w:ascii="Times New Roman" w:eastAsia="宋体"/>
                <w:kern w:val="0"/>
              </w:rPr>
            </w:pPr>
            <w:r w:rsidRPr="00AA47A5">
              <w:rPr>
                <w:rFonts w:ascii="Times New Roman" w:eastAsia="宋体"/>
                <w:kern w:val="0"/>
              </w:rPr>
              <w:t>HW04</w:t>
            </w:r>
          </w:p>
          <w:p w:rsidR="00997D08" w:rsidRPr="00AA47A5" w:rsidRDefault="00AA06F5">
            <w:pPr>
              <w:spacing w:line="240" w:lineRule="auto"/>
              <w:ind w:firstLineChars="0" w:firstLine="0"/>
              <w:jc w:val="center"/>
              <w:rPr>
                <w:kern w:val="0"/>
                <w:sz w:val="21"/>
                <w:szCs w:val="21"/>
              </w:rPr>
            </w:pPr>
            <w:r w:rsidRPr="00AA47A5">
              <w:rPr>
                <w:kern w:val="0"/>
                <w:sz w:val="21"/>
                <w:szCs w:val="21"/>
              </w:rPr>
              <w:t>农药废物</w:t>
            </w:r>
          </w:p>
        </w:tc>
        <w:tc>
          <w:tcPr>
            <w:tcW w:w="1524"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仇荣春</w:t>
            </w:r>
          </w:p>
        </w:tc>
        <w:tc>
          <w:tcPr>
            <w:tcW w:w="1485"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18962066066</w:t>
            </w:r>
          </w:p>
        </w:tc>
      </w:tr>
      <w:tr w:rsidR="00AA47A5" w:rsidRPr="00AA47A5" w:rsidTr="009F440D">
        <w:trPr>
          <w:trHeight w:val="454"/>
          <w:jc w:val="center"/>
        </w:trPr>
        <w:tc>
          <w:tcPr>
            <w:tcW w:w="762"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4</w:t>
            </w:r>
          </w:p>
        </w:tc>
        <w:tc>
          <w:tcPr>
            <w:tcW w:w="1864" w:type="dxa"/>
            <w:vAlign w:val="center"/>
          </w:tcPr>
          <w:p w:rsidR="00997D08" w:rsidRPr="00AA47A5" w:rsidRDefault="00AA06F5">
            <w:pPr>
              <w:spacing w:line="240" w:lineRule="auto"/>
              <w:ind w:firstLineChars="0" w:firstLine="0"/>
              <w:jc w:val="center"/>
              <w:rPr>
                <w:kern w:val="0"/>
                <w:sz w:val="21"/>
                <w:szCs w:val="21"/>
              </w:rPr>
            </w:pPr>
            <w:r w:rsidRPr="00AA47A5">
              <w:rPr>
                <w:bCs/>
                <w:sz w:val="21"/>
                <w:szCs w:val="21"/>
              </w:rPr>
              <w:t>宿迁宇新固体废物处置有限公司</w:t>
            </w:r>
          </w:p>
        </w:tc>
        <w:tc>
          <w:tcPr>
            <w:tcW w:w="1764"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处理危废</w:t>
            </w:r>
          </w:p>
        </w:tc>
        <w:tc>
          <w:tcPr>
            <w:tcW w:w="1661" w:type="dxa"/>
            <w:vAlign w:val="center"/>
          </w:tcPr>
          <w:p w:rsidR="00997D08" w:rsidRPr="00AA47A5" w:rsidRDefault="00AA06F5">
            <w:pPr>
              <w:pStyle w:val="affff3"/>
              <w:rPr>
                <w:rFonts w:ascii="Times New Roman" w:eastAsia="宋体"/>
                <w:kern w:val="0"/>
              </w:rPr>
            </w:pPr>
            <w:r w:rsidRPr="00AA47A5">
              <w:rPr>
                <w:rFonts w:ascii="Times New Roman" w:eastAsia="宋体"/>
                <w:kern w:val="0"/>
              </w:rPr>
              <w:t>HW04</w:t>
            </w:r>
          </w:p>
          <w:p w:rsidR="00997D08" w:rsidRPr="00AA47A5" w:rsidRDefault="00AA06F5">
            <w:pPr>
              <w:spacing w:line="240" w:lineRule="auto"/>
              <w:ind w:firstLineChars="0" w:firstLine="0"/>
              <w:jc w:val="center"/>
              <w:rPr>
                <w:kern w:val="0"/>
                <w:sz w:val="21"/>
                <w:szCs w:val="21"/>
              </w:rPr>
            </w:pPr>
            <w:r w:rsidRPr="00AA47A5">
              <w:rPr>
                <w:kern w:val="0"/>
                <w:sz w:val="21"/>
                <w:szCs w:val="21"/>
              </w:rPr>
              <w:t>农药废物</w:t>
            </w:r>
          </w:p>
        </w:tc>
        <w:tc>
          <w:tcPr>
            <w:tcW w:w="1524" w:type="dxa"/>
            <w:vAlign w:val="center"/>
          </w:tcPr>
          <w:p w:rsidR="00997D08" w:rsidRPr="00AA47A5" w:rsidRDefault="00AA06F5">
            <w:pPr>
              <w:spacing w:line="240" w:lineRule="auto"/>
              <w:ind w:firstLineChars="0" w:firstLine="0"/>
              <w:jc w:val="center"/>
              <w:rPr>
                <w:kern w:val="0"/>
                <w:sz w:val="21"/>
                <w:szCs w:val="21"/>
              </w:rPr>
            </w:pPr>
            <w:r w:rsidRPr="00AA47A5">
              <w:rPr>
                <w:sz w:val="21"/>
                <w:szCs w:val="21"/>
                <w:shd w:val="clear" w:color="auto" w:fill="FFFFFF"/>
              </w:rPr>
              <w:t>杨箫</w:t>
            </w:r>
          </w:p>
        </w:tc>
        <w:tc>
          <w:tcPr>
            <w:tcW w:w="1485" w:type="dxa"/>
            <w:vAlign w:val="center"/>
          </w:tcPr>
          <w:p w:rsidR="00997D08" w:rsidRPr="00AA47A5" w:rsidRDefault="00AA06F5">
            <w:pPr>
              <w:spacing w:line="240" w:lineRule="auto"/>
              <w:ind w:firstLineChars="0" w:firstLine="0"/>
              <w:jc w:val="center"/>
              <w:rPr>
                <w:kern w:val="0"/>
                <w:sz w:val="21"/>
                <w:szCs w:val="21"/>
              </w:rPr>
            </w:pPr>
            <w:r w:rsidRPr="00AA47A5">
              <w:rPr>
                <w:sz w:val="21"/>
                <w:szCs w:val="21"/>
                <w:shd w:val="clear" w:color="auto" w:fill="FFFFFF"/>
              </w:rPr>
              <w:t>15151144336</w:t>
            </w:r>
          </w:p>
        </w:tc>
      </w:tr>
      <w:tr w:rsidR="00AA47A5" w:rsidRPr="00AA47A5" w:rsidTr="009F440D">
        <w:trPr>
          <w:trHeight w:val="454"/>
          <w:jc w:val="center"/>
        </w:trPr>
        <w:tc>
          <w:tcPr>
            <w:tcW w:w="762"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5</w:t>
            </w:r>
          </w:p>
        </w:tc>
        <w:tc>
          <w:tcPr>
            <w:tcW w:w="1864" w:type="dxa"/>
            <w:vAlign w:val="center"/>
          </w:tcPr>
          <w:p w:rsidR="00997D08" w:rsidRPr="00AA47A5" w:rsidRDefault="00AA06F5">
            <w:pPr>
              <w:spacing w:line="240" w:lineRule="auto"/>
              <w:ind w:firstLineChars="0" w:firstLine="0"/>
              <w:jc w:val="center"/>
              <w:rPr>
                <w:bCs/>
                <w:sz w:val="21"/>
                <w:szCs w:val="21"/>
              </w:rPr>
            </w:pPr>
            <w:r w:rsidRPr="00AA47A5">
              <w:rPr>
                <w:bCs/>
                <w:sz w:val="21"/>
                <w:szCs w:val="21"/>
              </w:rPr>
              <w:t>淮安华科环保科技有限公司</w:t>
            </w:r>
          </w:p>
        </w:tc>
        <w:tc>
          <w:tcPr>
            <w:tcW w:w="1764"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处理危废</w:t>
            </w:r>
          </w:p>
        </w:tc>
        <w:tc>
          <w:tcPr>
            <w:tcW w:w="1661" w:type="dxa"/>
            <w:vAlign w:val="center"/>
          </w:tcPr>
          <w:p w:rsidR="00997D08" w:rsidRPr="00AA47A5" w:rsidRDefault="00AA06F5">
            <w:pPr>
              <w:pStyle w:val="affff3"/>
              <w:rPr>
                <w:rFonts w:ascii="Times New Roman" w:eastAsia="宋体"/>
                <w:kern w:val="0"/>
              </w:rPr>
            </w:pPr>
            <w:r w:rsidRPr="00AA47A5">
              <w:rPr>
                <w:rFonts w:ascii="Times New Roman" w:eastAsia="宋体"/>
                <w:kern w:val="0"/>
              </w:rPr>
              <w:t>HW04</w:t>
            </w:r>
          </w:p>
          <w:p w:rsidR="00997D08" w:rsidRPr="00AA47A5" w:rsidRDefault="00AA06F5">
            <w:pPr>
              <w:spacing w:line="240" w:lineRule="auto"/>
              <w:ind w:firstLineChars="0" w:firstLine="0"/>
              <w:jc w:val="center"/>
              <w:rPr>
                <w:kern w:val="0"/>
                <w:sz w:val="21"/>
                <w:szCs w:val="21"/>
              </w:rPr>
            </w:pPr>
            <w:r w:rsidRPr="00AA47A5">
              <w:rPr>
                <w:kern w:val="0"/>
                <w:sz w:val="21"/>
                <w:szCs w:val="21"/>
              </w:rPr>
              <w:t>农药废物</w:t>
            </w:r>
          </w:p>
        </w:tc>
        <w:tc>
          <w:tcPr>
            <w:tcW w:w="1524"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黄锐</w:t>
            </w:r>
          </w:p>
        </w:tc>
        <w:tc>
          <w:tcPr>
            <w:tcW w:w="1485" w:type="dxa"/>
            <w:vAlign w:val="center"/>
          </w:tcPr>
          <w:p w:rsidR="00997D08" w:rsidRPr="00AA47A5" w:rsidRDefault="00AA06F5">
            <w:pPr>
              <w:spacing w:line="240" w:lineRule="auto"/>
              <w:ind w:firstLineChars="0" w:firstLine="0"/>
              <w:jc w:val="center"/>
              <w:rPr>
                <w:kern w:val="0"/>
                <w:sz w:val="21"/>
                <w:szCs w:val="21"/>
              </w:rPr>
            </w:pPr>
            <w:r w:rsidRPr="00AA47A5">
              <w:rPr>
                <w:sz w:val="21"/>
                <w:szCs w:val="21"/>
                <w:shd w:val="clear" w:color="auto" w:fill="FFFFFF"/>
              </w:rPr>
              <w:t>18852392799</w:t>
            </w:r>
          </w:p>
        </w:tc>
      </w:tr>
      <w:tr w:rsidR="00397D73" w:rsidRPr="00AA47A5" w:rsidTr="009F440D">
        <w:trPr>
          <w:trHeight w:val="454"/>
          <w:jc w:val="center"/>
        </w:trPr>
        <w:tc>
          <w:tcPr>
            <w:tcW w:w="762"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6</w:t>
            </w:r>
          </w:p>
        </w:tc>
        <w:tc>
          <w:tcPr>
            <w:tcW w:w="1864" w:type="dxa"/>
            <w:vAlign w:val="center"/>
          </w:tcPr>
          <w:p w:rsidR="00997D08" w:rsidRPr="00AA47A5" w:rsidRDefault="00AA06F5">
            <w:pPr>
              <w:spacing w:line="240" w:lineRule="auto"/>
              <w:ind w:firstLineChars="0" w:firstLine="0"/>
              <w:jc w:val="center"/>
              <w:rPr>
                <w:bCs/>
                <w:sz w:val="21"/>
                <w:szCs w:val="21"/>
              </w:rPr>
            </w:pPr>
            <w:r w:rsidRPr="00AA47A5">
              <w:rPr>
                <w:bCs/>
                <w:sz w:val="21"/>
                <w:szCs w:val="21"/>
              </w:rPr>
              <w:t>南通升达废料处理有限公司</w:t>
            </w:r>
          </w:p>
        </w:tc>
        <w:tc>
          <w:tcPr>
            <w:tcW w:w="1764" w:type="dxa"/>
            <w:vAlign w:val="center"/>
          </w:tcPr>
          <w:p w:rsidR="00997D08" w:rsidRPr="00AA47A5" w:rsidRDefault="00AA06F5">
            <w:pPr>
              <w:spacing w:line="240" w:lineRule="auto"/>
              <w:ind w:firstLineChars="0" w:firstLine="0"/>
              <w:jc w:val="center"/>
              <w:rPr>
                <w:kern w:val="0"/>
                <w:sz w:val="21"/>
                <w:szCs w:val="21"/>
              </w:rPr>
            </w:pPr>
            <w:r w:rsidRPr="00AA47A5">
              <w:rPr>
                <w:kern w:val="0"/>
                <w:sz w:val="21"/>
                <w:szCs w:val="21"/>
              </w:rPr>
              <w:t>处理危废</w:t>
            </w:r>
          </w:p>
        </w:tc>
        <w:tc>
          <w:tcPr>
            <w:tcW w:w="1661" w:type="dxa"/>
            <w:vAlign w:val="center"/>
          </w:tcPr>
          <w:p w:rsidR="00997D08" w:rsidRPr="00AA47A5" w:rsidRDefault="00AA06F5">
            <w:pPr>
              <w:pStyle w:val="affff3"/>
              <w:rPr>
                <w:rFonts w:ascii="Times New Roman" w:eastAsia="宋体"/>
                <w:kern w:val="0"/>
              </w:rPr>
            </w:pPr>
            <w:r w:rsidRPr="00AA47A5">
              <w:rPr>
                <w:rFonts w:ascii="Times New Roman" w:eastAsia="宋体"/>
                <w:kern w:val="0"/>
              </w:rPr>
              <w:t>HW04</w:t>
            </w:r>
          </w:p>
          <w:p w:rsidR="00997D08" w:rsidRPr="00AA47A5" w:rsidRDefault="00AA06F5">
            <w:pPr>
              <w:spacing w:line="240" w:lineRule="auto"/>
              <w:ind w:firstLineChars="0" w:firstLine="0"/>
              <w:jc w:val="center"/>
              <w:rPr>
                <w:kern w:val="0"/>
                <w:sz w:val="21"/>
                <w:szCs w:val="21"/>
              </w:rPr>
            </w:pPr>
            <w:r w:rsidRPr="00AA47A5">
              <w:rPr>
                <w:kern w:val="0"/>
                <w:sz w:val="21"/>
                <w:szCs w:val="21"/>
              </w:rPr>
              <w:t>农药废物</w:t>
            </w:r>
          </w:p>
        </w:tc>
        <w:tc>
          <w:tcPr>
            <w:tcW w:w="1524" w:type="dxa"/>
            <w:vAlign w:val="center"/>
          </w:tcPr>
          <w:p w:rsidR="00997D08" w:rsidRPr="00AA47A5" w:rsidRDefault="00AA06F5">
            <w:pPr>
              <w:spacing w:line="240" w:lineRule="auto"/>
              <w:ind w:firstLineChars="0" w:firstLine="0"/>
              <w:jc w:val="center"/>
              <w:rPr>
                <w:sz w:val="21"/>
                <w:szCs w:val="21"/>
                <w:shd w:val="clear" w:color="auto" w:fill="FFFFFF"/>
              </w:rPr>
            </w:pPr>
            <w:r w:rsidRPr="00AA47A5">
              <w:rPr>
                <w:sz w:val="21"/>
                <w:szCs w:val="21"/>
                <w:shd w:val="clear" w:color="auto" w:fill="FFFFFF"/>
              </w:rPr>
              <w:t>赵小伟</w:t>
            </w:r>
          </w:p>
        </w:tc>
        <w:tc>
          <w:tcPr>
            <w:tcW w:w="1485" w:type="dxa"/>
            <w:vAlign w:val="center"/>
          </w:tcPr>
          <w:p w:rsidR="00997D08" w:rsidRPr="00AA47A5" w:rsidRDefault="00AA06F5">
            <w:pPr>
              <w:spacing w:line="240" w:lineRule="auto"/>
              <w:ind w:firstLineChars="0" w:firstLine="0"/>
              <w:jc w:val="center"/>
              <w:rPr>
                <w:kern w:val="0"/>
                <w:sz w:val="21"/>
                <w:szCs w:val="21"/>
              </w:rPr>
            </w:pPr>
            <w:r w:rsidRPr="00AA47A5">
              <w:rPr>
                <w:sz w:val="21"/>
                <w:szCs w:val="21"/>
                <w:shd w:val="clear" w:color="auto" w:fill="FFFFFF"/>
              </w:rPr>
              <w:t>15852726846</w:t>
            </w:r>
          </w:p>
        </w:tc>
      </w:tr>
      <w:bookmarkEnd w:id="2"/>
      <w:bookmarkEnd w:id="3"/>
      <w:bookmarkEnd w:id="4"/>
    </w:tbl>
    <w:p w:rsidR="007E2A35" w:rsidRPr="00AA47A5" w:rsidRDefault="007E2A35" w:rsidP="009F440D">
      <w:pPr>
        <w:ind w:firstLineChars="0" w:firstLine="0"/>
      </w:pPr>
    </w:p>
    <w:sectPr w:rsidR="007E2A35" w:rsidRPr="00AA47A5">
      <w:pgSz w:w="11906" w:h="16838"/>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D9" w:rsidRDefault="008B77D9">
      <w:pPr>
        <w:spacing w:line="240" w:lineRule="auto"/>
        <w:ind w:firstLine="480"/>
      </w:pPr>
      <w:r>
        <w:separator/>
      </w:r>
    </w:p>
  </w:endnote>
  <w:endnote w:type="continuationSeparator" w:id="0">
    <w:p w:rsidR="008B77D9" w:rsidRDefault="008B77D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notTrueType/>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汉鼎简书宋">
    <w:altName w:val="宋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pPr>
      <w:pStyle w:val="af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rsidP="00DE0DC6">
    <w:pPr>
      <w:pStyle w:val="af4"/>
      <w:ind w:firstLineChars="1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pPr>
      <w:pStyle w:val="af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rsidP="00DE0DC6">
    <w:pPr>
      <w:pStyle w:val="af4"/>
      <w:ind w:firstLineChars="111"/>
      <w:jc w:val="center"/>
    </w:pPr>
    <w:r>
      <w:fldChar w:fldCharType="begin"/>
    </w:r>
    <w:r>
      <w:instrText>PAGE   \* MERGEFORMAT</w:instrText>
    </w:r>
    <w:r>
      <w:fldChar w:fldCharType="separate"/>
    </w:r>
    <w:r w:rsidR="00AA47A5" w:rsidRPr="00AA47A5">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D9" w:rsidRDefault="008B77D9">
      <w:pPr>
        <w:spacing w:line="240" w:lineRule="auto"/>
        <w:ind w:firstLine="480"/>
      </w:pPr>
      <w:r>
        <w:separator/>
      </w:r>
    </w:p>
  </w:footnote>
  <w:footnote w:type="continuationSeparator" w:id="0">
    <w:p w:rsidR="008B77D9" w:rsidRDefault="008B77D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pPr>
      <w:pStyle w:val="af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pPr>
      <w:pStyle w:val="af5"/>
      <w:pBdr>
        <w:bottom w:val="none" w:sz="0" w:space="0" w:color="auto"/>
      </w:pBdr>
      <w:spacing w:line="240" w:lineRule="auto"/>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F5" w:rsidRDefault="00BB0DF5">
    <w:pPr>
      <w:pStyle w:val="af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61" w:rsidRPr="005D0561" w:rsidRDefault="005D0561" w:rsidP="005D0561">
    <w:pPr>
      <w:pStyle w:val="af5"/>
      <w:pBdr>
        <w:bottom w:val="thinThickSmallGap" w:sz="12" w:space="1" w:color="auto"/>
      </w:pBdr>
      <w:spacing w:line="240" w:lineRule="auto"/>
      <w:ind w:firstLineChars="0" w:firstLine="0"/>
    </w:pPr>
    <w:r>
      <w:t>江苏常隆农化有限公司突发环境事件专项应急预案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61" w:rsidRDefault="005D0561" w:rsidP="005D0561">
    <w:pPr>
      <w:pStyle w:val="af5"/>
      <w:pBdr>
        <w:bottom w:val="thinThickSmallGap" w:sz="12" w:space="1" w:color="auto"/>
      </w:pBdr>
      <w:spacing w:line="240" w:lineRule="auto"/>
      <w:ind w:firstLineChars="0" w:firstLine="0"/>
    </w:pPr>
    <w:r>
      <w:t>江苏常隆农化有限公司突发环境事件专项应急预案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15C39"/>
    <w:multiLevelType w:val="multilevel"/>
    <w:tmpl w:val="1FD15C39"/>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ascii="Times New Roman" w:eastAsia="宋体"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643F2A0"/>
    <w:multiLevelType w:val="singleLevel"/>
    <w:tmpl w:val="5643F2A0"/>
    <w:lvl w:ilvl="0">
      <w:start w:val="1"/>
      <w:numFmt w:val="decimal"/>
      <w:suff w:val="nothing"/>
      <w:lvlText w:val="%1、"/>
      <w:lvlJc w:val="left"/>
    </w:lvl>
  </w:abstractNum>
  <w:abstractNum w:abstractNumId="2" w15:restartNumberingAfterBreak="0">
    <w:nsid w:val="565C4A1C"/>
    <w:multiLevelType w:val="singleLevel"/>
    <w:tmpl w:val="565C4A1C"/>
    <w:lvl w:ilvl="0">
      <w:start w:val="1"/>
      <w:numFmt w:val="decimal"/>
      <w:suff w:val="nothing"/>
      <w:lvlText w:val="%1、"/>
      <w:lvlJc w:val="left"/>
    </w:lvl>
  </w:abstractNum>
  <w:abstractNum w:abstractNumId="3" w15:restartNumberingAfterBreak="0">
    <w:nsid w:val="565D15FE"/>
    <w:multiLevelType w:val="singleLevel"/>
    <w:tmpl w:val="565D15FE"/>
    <w:lvl w:ilvl="0">
      <w:start w:val="4"/>
      <w:numFmt w:val="decimal"/>
      <w:suff w:val="nothing"/>
      <w:lvlText w:val="%1、"/>
      <w:lvlJc w:val="left"/>
    </w:lvl>
  </w:abstractNum>
  <w:abstractNum w:abstractNumId="4" w15:restartNumberingAfterBreak="0">
    <w:nsid w:val="565D17B8"/>
    <w:multiLevelType w:val="singleLevel"/>
    <w:tmpl w:val="565D17B8"/>
    <w:lvl w:ilvl="0">
      <w:start w:val="4"/>
      <w:numFmt w:val="decimal"/>
      <w:suff w:val="nothing"/>
      <w:lvlText w:val="%1、"/>
      <w:lvlJc w:val="left"/>
    </w:lvl>
  </w:abstractNum>
  <w:abstractNum w:abstractNumId="5" w15:restartNumberingAfterBreak="0">
    <w:nsid w:val="565D2710"/>
    <w:multiLevelType w:val="singleLevel"/>
    <w:tmpl w:val="565D2710"/>
    <w:lvl w:ilvl="0">
      <w:start w:val="4"/>
      <w:numFmt w:val="decimal"/>
      <w:suff w:val="nothing"/>
      <w:lvlText w:val="%1、"/>
      <w:lvlJc w:val="left"/>
    </w:lvl>
  </w:abstractNum>
  <w:abstractNum w:abstractNumId="6" w15:restartNumberingAfterBreak="0">
    <w:nsid w:val="565D338C"/>
    <w:multiLevelType w:val="singleLevel"/>
    <w:tmpl w:val="565D338C"/>
    <w:lvl w:ilvl="0">
      <w:start w:val="4"/>
      <w:numFmt w:val="decimal"/>
      <w:suff w:val="nothing"/>
      <w:lvlText w:val="%1、"/>
      <w:lvlJc w:val="left"/>
    </w:lvl>
  </w:abstractNum>
  <w:abstractNum w:abstractNumId="7" w15:restartNumberingAfterBreak="0">
    <w:nsid w:val="565D4DFF"/>
    <w:multiLevelType w:val="singleLevel"/>
    <w:tmpl w:val="565D4DFF"/>
    <w:lvl w:ilvl="0">
      <w:start w:val="4"/>
      <w:numFmt w:val="decimal"/>
      <w:suff w:val="nothing"/>
      <w:lvlText w:val="%1、"/>
      <w:lvlJc w:val="left"/>
    </w:lvl>
  </w:abstractNum>
  <w:abstractNum w:abstractNumId="8" w15:restartNumberingAfterBreak="0">
    <w:nsid w:val="565D5143"/>
    <w:multiLevelType w:val="singleLevel"/>
    <w:tmpl w:val="565D5143"/>
    <w:lvl w:ilvl="0">
      <w:start w:val="4"/>
      <w:numFmt w:val="decimal"/>
      <w:suff w:val="nothing"/>
      <w:lvlText w:val="%1、"/>
      <w:lvlJc w:val="left"/>
    </w:lvl>
  </w:abstractNum>
  <w:abstractNum w:abstractNumId="9" w15:restartNumberingAfterBreak="0">
    <w:nsid w:val="565D53FF"/>
    <w:multiLevelType w:val="singleLevel"/>
    <w:tmpl w:val="565D53FF"/>
    <w:lvl w:ilvl="0">
      <w:start w:val="4"/>
      <w:numFmt w:val="decimal"/>
      <w:suff w:val="nothing"/>
      <w:lvlText w:val="%1、"/>
      <w:lvlJc w:val="left"/>
    </w:lvl>
  </w:abstractNum>
  <w:abstractNum w:abstractNumId="10" w15:restartNumberingAfterBreak="0">
    <w:nsid w:val="565FAD45"/>
    <w:multiLevelType w:val="singleLevel"/>
    <w:tmpl w:val="565FAD45"/>
    <w:lvl w:ilvl="0">
      <w:start w:val="1"/>
      <w:numFmt w:val="decimal"/>
      <w:suff w:val="nothing"/>
      <w:lvlText w:val="%1、"/>
      <w:lvlJc w:val="left"/>
    </w:lvl>
  </w:abstractNum>
  <w:abstractNum w:abstractNumId="11" w15:restartNumberingAfterBreak="0">
    <w:nsid w:val="565FB7B2"/>
    <w:multiLevelType w:val="singleLevel"/>
    <w:tmpl w:val="565FB7B2"/>
    <w:lvl w:ilvl="0">
      <w:start w:val="4"/>
      <w:numFmt w:val="decimal"/>
      <w:suff w:val="nothing"/>
      <w:lvlText w:val="%1、"/>
      <w:lvlJc w:val="left"/>
    </w:lvl>
  </w:abstractNum>
  <w:abstractNum w:abstractNumId="12" w15:restartNumberingAfterBreak="0">
    <w:nsid w:val="565FEA34"/>
    <w:multiLevelType w:val="singleLevel"/>
    <w:tmpl w:val="565FEA34"/>
    <w:lvl w:ilvl="0">
      <w:start w:val="3"/>
      <w:numFmt w:val="decimal"/>
      <w:suff w:val="nothing"/>
      <w:lvlText w:val="%1、"/>
      <w:lvlJc w:val="left"/>
    </w:lvl>
  </w:abstractNum>
  <w:num w:numId="1">
    <w:abstractNumId w:val="0"/>
  </w:num>
  <w:num w:numId="2">
    <w:abstractNumId w:val="5"/>
  </w:num>
  <w:num w:numId="3">
    <w:abstractNumId w:val="6"/>
  </w:num>
  <w:num w:numId="4">
    <w:abstractNumId w:val="7"/>
  </w:num>
  <w:num w:numId="5">
    <w:abstractNumId w:val="3"/>
  </w:num>
  <w:num w:numId="6">
    <w:abstractNumId w:val="4"/>
  </w:num>
  <w:num w:numId="7">
    <w:abstractNumId w:val="8"/>
  </w:num>
  <w:num w:numId="8">
    <w:abstractNumId w:val="9"/>
  </w:num>
  <w:num w:numId="9">
    <w:abstractNumId w:val="1"/>
  </w:num>
  <w:num w:numId="10">
    <w:abstractNumId w:val="10"/>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79"/>
    <w:rsid w:val="000358A1"/>
    <w:rsid w:val="00040A96"/>
    <w:rsid w:val="00060EFF"/>
    <w:rsid w:val="0006160C"/>
    <w:rsid w:val="00097687"/>
    <w:rsid w:val="000A344A"/>
    <w:rsid w:val="000B49E6"/>
    <w:rsid w:val="00105AF4"/>
    <w:rsid w:val="00136B5E"/>
    <w:rsid w:val="00187497"/>
    <w:rsid w:val="001C750D"/>
    <w:rsid w:val="002278E6"/>
    <w:rsid w:val="00304044"/>
    <w:rsid w:val="00352578"/>
    <w:rsid w:val="00377BBC"/>
    <w:rsid w:val="00397D73"/>
    <w:rsid w:val="003D1872"/>
    <w:rsid w:val="00411C86"/>
    <w:rsid w:val="00432536"/>
    <w:rsid w:val="00453BCC"/>
    <w:rsid w:val="00462791"/>
    <w:rsid w:val="004851BA"/>
    <w:rsid w:val="004E798D"/>
    <w:rsid w:val="00532BCA"/>
    <w:rsid w:val="005444AE"/>
    <w:rsid w:val="00557A11"/>
    <w:rsid w:val="00575A67"/>
    <w:rsid w:val="005D0561"/>
    <w:rsid w:val="00664F3B"/>
    <w:rsid w:val="00667084"/>
    <w:rsid w:val="006B4B0E"/>
    <w:rsid w:val="00707EAB"/>
    <w:rsid w:val="007E26A2"/>
    <w:rsid w:val="007E2A35"/>
    <w:rsid w:val="00807085"/>
    <w:rsid w:val="00897011"/>
    <w:rsid w:val="008A379D"/>
    <w:rsid w:val="008B77D9"/>
    <w:rsid w:val="00906AA0"/>
    <w:rsid w:val="00977CF2"/>
    <w:rsid w:val="00997D08"/>
    <w:rsid w:val="009B7279"/>
    <w:rsid w:val="009C5419"/>
    <w:rsid w:val="009F440D"/>
    <w:rsid w:val="00A90F9F"/>
    <w:rsid w:val="00AA06F5"/>
    <w:rsid w:val="00AA47A5"/>
    <w:rsid w:val="00AD211A"/>
    <w:rsid w:val="00AD4C37"/>
    <w:rsid w:val="00B60110"/>
    <w:rsid w:val="00BB0DF5"/>
    <w:rsid w:val="00BC357B"/>
    <w:rsid w:val="00C14164"/>
    <w:rsid w:val="00C64724"/>
    <w:rsid w:val="00CF77C2"/>
    <w:rsid w:val="00D1189A"/>
    <w:rsid w:val="00DD6819"/>
    <w:rsid w:val="00DE0DC6"/>
    <w:rsid w:val="00E15B22"/>
    <w:rsid w:val="00E313E0"/>
    <w:rsid w:val="00E40AE1"/>
    <w:rsid w:val="00E974CD"/>
    <w:rsid w:val="00EA79B8"/>
    <w:rsid w:val="00EE3D22"/>
    <w:rsid w:val="00F13A64"/>
    <w:rsid w:val="00FB15C0"/>
    <w:rsid w:val="00FB3407"/>
    <w:rsid w:val="1DD058F0"/>
    <w:rsid w:val="3A742DE8"/>
    <w:rsid w:val="4B5D299E"/>
    <w:rsid w:val="4D4C42A8"/>
    <w:rsid w:val="5EC6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C1D9A-03E0-4676-9334-912A94F0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uiPriority="0"/>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unhideWhenUsed="1"/>
    <w:lsdException w:name="Body Text First Indent" w:uiPriority="0"/>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uiPriority="0"/>
    <w:lsdException w:name="HTML Typewriter" w:uiPriority="0"/>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rPr>
  </w:style>
  <w:style w:type="paragraph" w:styleId="1">
    <w:name w:val="heading 1"/>
    <w:basedOn w:val="a"/>
    <w:next w:val="a"/>
    <w:link w:val="1Char"/>
    <w:qFormat/>
    <w:pPr>
      <w:keepNext/>
      <w:keepLines/>
      <w:numPr>
        <w:numId w:val="1"/>
      </w:numPr>
      <w:spacing w:beforeLines="50" w:afterLines="50"/>
      <w:ind w:left="0" w:firstLineChars="0" w:firstLine="0"/>
      <w:outlineLvl w:val="0"/>
    </w:pPr>
    <w:rPr>
      <w:b/>
      <w:bCs/>
      <w:kern w:val="44"/>
      <w:sz w:val="36"/>
      <w:szCs w:val="44"/>
    </w:rPr>
  </w:style>
  <w:style w:type="paragraph" w:styleId="2">
    <w:name w:val="heading 2"/>
    <w:basedOn w:val="a"/>
    <w:next w:val="a"/>
    <w:link w:val="2Char"/>
    <w:unhideWhenUsed/>
    <w:qFormat/>
    <w:pPr>
      <w:keepNext/>
      <w:keepLines/>
      <w:numPr>
        <w:ilvl w:val="1"/>
        <w:numId w:val="1"/>
      </w:numPr>
      <w:spacing w:beforeLines="50" w:afterLines="50"/>
      <w:ind w:left="0" w:firstLineChars="0" w:firstLine="0"/>
      <w:outlineLvl w:val="1"/>
    </w:pPr>
    <w:rPr>
      <w:b/>
      <w:bCs/>
      <w:sz w:val="30"/>
      <w:szCs w:val="32"/>
    </w:rPr>
  </w:style>
  <w:style w:type="paragraph" w:styleId="3">
    <w:name w:val="heading 3"/>
    <w:basedOn w:val="a"/>
    <w:next w:val="a"/>
    <w:link w:val="3Char"/>
    <w:unhideWhenUsed/>
    <w:qFormat/>
    <w:pPr>
      <w:keepNext/>
      <w:keepLines/>
      <w:numPr>
        <w:ilvl w:val="2"/>
        <w:numId w:val="1"/>
      </w:numPr>
      <w:spacing w:beforeLines="50" w:afterLines="50"/>
      <w:ind w:left="0" w:firstLineChars="0" w:firstLine="0"/>
      <w:outlineLvl w:val="2"/>
    </w:pPr>
    <w:rPr>
      <w:b/>
      <w:bCs/>
      <w:sz w:val="28"/>
      <w:szCs w:val="32"/>
    </w:rPr>
  </w:style>
  <w:style w:type="paragraph" w:styleId="4">
    <w:name w:val="heading 4"/>
    <w:basedOn w:val="a"/>
    <w:next w:val="a"/>
    <w:link w:val="4Char"/>
    <w:unhideWhenUsed/>
    <w:qFormat/>
    <w:pPr>
      <w:keepNext/>
      <w:keepLines/>
      <w:numPr>
        <w:ilvl w:val="3"/>
        <w:numId w:val="1"/>
      </w:numPr>
      <w:spacing w:beforeLines="50" w:afterLines="50"/>
      <w:ind w:left="0" w:firstLineChars="0" w:firstLine="0"/>
      <w:outlineLvl w:val="3"/>
    </w:pPr>
    <w:rPr>
      <w:b/>
      <w:bCs/>
      <w:szCs w:val="28"/>
    </w:rPr>
  </w:style>
  <w:style w:type="paragraph" w:styleId="5">
    <w:name w:val="heading 5"/>
    <w:basedOn w:val="a"/>
    <w:next w:val="a"/>
    <w:link w:val="5Char"/>
    <w:qFormat/>
    <w:pPr>
      <w:keepNext/>
      <w:adjustRightInd w:val="0"/>
      <w:snapToGrid w:val="0"/>
      <w:spacing w:line="480" w:lineRule="exact"/>
      <w:jc w:val="left"/>
      <w:outlineLvl w:val="4"/>
    </w:pPr>
    <w:rPr>
      <w:b/>
      <w:color w:val="000000"/>
      <w:szCs w:val="24"/>
    </w:rPr>
  </w:style>
  <w:style w:type="paragraph" w:styleId="6">
    <w:name w:val="heading 6"/>
    <w:basedOn w:val="a"/>
    <w:next w:val="a"/>
    <w:link w:val="6Char"/>
    <w:qFormat/>
    <w:pPr>
      <w:keepNext/>
      <w:adjustRightInd w:val="0"/>
      <w:snapToGrid w:val="0"/>
      <w:spacing w:line="520" w:lineRule="exact"/>
      <w:jc w:val="center"/>
      <w:outlineLvl w:val="5"/>
    </w:pPr>
    <w:rPr>
      <w:color w:val="FF0000"/>
      <w:sz w:val="28"/>
      <w:szCs w:val="24"/>
    </w:rPr>
  </w:style>
  <w:style w:type="paragraph" w:styleId="7">
    <w:name w:val="heading 7"/>
    <w:basedOn w:val="a"/>
    <w:next w:val="a"/>
    <w:link w:val="7Char"/>
    <w:qFormat/>
    <w:pPr>
      <w:widowControl/>
      <w:spacing w:before="300" w:line="500" w:lineRule="exact"/>
      <w:jc w:val="left"/>
      <w:outlineLvl w:val="6"/>
    </w:pPr>
    <w:rPr>
      <w:rFonts w:ascii="Calibri" w:hAnsi="Calibri"/>
      <w:caps/>
      <w:color w:val="365F91"/>
      <w:spacing w:val="10"/>
      <w:sz w:val="28"/>
      <w:szCs w:val="24"/>
      <w:lang w:eastAsia="en-US"/>
    </w:rPr>
  </w:style>
  <w:style w:type="paragraph" w:styleId="8">
    <w:name w:val="heading 8"/>
    <w:basedOn w:val="a"/>
    <w:next w:val="a"/>
    <w:link w:val="8Char"/>
    <w:qFormat/>
    <w:pPr>
      <w:keepNext/>
      <w:keepLines/>
      <w:tabs>
        <w:tab w:val="left" w:pos="1440"/>
        <w:tab w:val="left" w:pos="3900"/>
      </w:tabs>
      <w:adjustRightInd w:val="0"/>
      <w:snapToGrid w:val="0"/>
      <w:spacing w:before="240" w:after="64" w:line="317" w:lineRule="auto"/>
      <w:ind w:left="3900" w:hanging="420"/>
      <w:outlineLvl w:val="7"/>
    </w:pPr>
    <w:rPr>
      <w:rFonts w:ascii="Arial" w:eastAsia="黑体" w:hAnsi="Arial"/>
      <w:szCs w:val="24"/>
    </w:rPr>
  </w:style>
  <w:style w:type="paragraph" w:styleId="9">
    <w:name w:val="heading 9"/>
    <w:basedOn w:val="a"/>
    <w:next w:val="a"/>
    <w:link w:val="9Char"/>
    <w:qFormat/>
    <w:pPr>
      <w:keepNext/>
      <w:keepLines/>
      <w:tabs>
        <w:tab w:val="left" w:pos="1584"/>
        <w:tab w:val="left" w:pos="4320"/>
      </w:tabs>
      <w:adjustRightInd w:val="0"/>
      <w:snapToGrid w:val="0"/>
      <w:spacing w:before="240" w:after="64" w:line="317" w:lineRule="auto"/>
      <w:ind w:left="4320" w:hanging="420"/>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spacing w:line="240" w:lineRule="auto"/>
      <w:ind w:leftChars="400" w:left="100" w:hangingChars="200" w:hanging="200"/>
    </w:pPr>
    <w:rPr>
      <w:sz w:val="21"/>
      <w:szCs w:val="24"/>
    </w:rPr>
  </w:style>
  <w:style w:type="paragraph" w:styleId="a3">
    <w:name w:val="annotation subject"/>
    <w:basedOn w:val="a4"/>
    <w:next w:val="a4"/>
    <w:link w:val="Char2"/>
    <w:semiHidden/>
    <w:qFormat/>
    <w:pPr>
      <w:ind w:firstLineChars="0" w:firstLine="0"/>
    </w:pPr>
    <w:rPr>
      <w:rFonts w:asciiTheme="minorHAnsi" w:hAnsiTheme="minorHAnsi" w:cstheme="minorBidi"/>
      <w:b/>
      <w:bCs/>
      <w:sz w:val="28"/>
      <w:szCs w:val="24"/>
    </w:rPr>
  </w:style>
  <w:style w:type="paragraph" w:styleId="a4">
    <w:name w:val="annotation text"/>
    <w:basedOn w:val="a"/>
    <w:link w:val="Char"/>
    <w:semiHidden/>
    <w:unhideWhenUsed/>
    <w:qFormat/>
    <w:pPr>
      <w:jc w:val="left"/>
    </w:pPr>
  </w:style>
  <w:style w:type="paragraph" w:styleId="70">
    <w:name w:val="toc 7"/>
    <w:basedOn w:val="a"/>
    <w:next w:val="a"/>
    <w:uiPriority w:val="39"/>
    <w:pPr>
      <w:ind w:left="1440"/>
      <w:jc w:val="left"/>
    </w:pPr>
    <w:rPr>
      <w:rFonts w:asciiTheme="minorHAnsi" w:eastAsiaTheme="minorHAnsi"/>
      <w:sz w:val="18"/>
      <w:szCs w:val="18"/>
    </w:rPr>
  </w:style>
  <w:style w:type="paragraph" w:styleId="a5">
    <w:name w:val="Body Text First Indent"/>
    <w:basedOn w:val="a6"/>
    <w:link w:val="Char1"/>
    <w:pPr>
      <w:spacing w:line="240" w:lineRule="auto"/>
      <w:ind w:firstLineChars="100" w:firstLine="420"/>
    </w:pPr>
    <w:rPr>
      <w:rFonts w:ascii="宋体" w:hAnsi="宋体"/>
      <w:szCs w:val="24"/>
    </w:rPr>
  </w:style>
  <w:style w:type="paragraph" w:styleId="a6">
    <w:name w:val="Body Text"/>
    <w:basedOn w:val="a"/>
    <w:link w:val="Char0"/>
    <w:unhideWhenUsed/>
    <w:qFormat/>
    <w:pPr>
      <w:spacing w:after="120"/>
    </w:pPr>
  </w:style>
  <w:style w:type="paragraph" w:styleId="20">
    <w:name w:val="List Number 2"/>
    <w:basedOn w:val="a"/>
    <w:qFormat/>
    <w:pPr>
      <w:tabs>
        <w:tab w:val="left" w:pos="780"/>
      </w:tabs>
      <w:spacing w:line="240" w:lineRule="auto"/>
      <w:ind w:leftChars="200" w:left="780" w:hangingChars="200" w:hanging="360"/>
    </w:pPr>
    <w:rPr>
      <w:sz w:val="21"/>
      <w:szCs w:val="24"/>
    </w:rPr>
  </w:style>
  <w:style w:type="paragraph" w:styleId="a7">
    <w:name w:val="Note Heading"/>
    <w:basedOn w:val="a"/>
    <w:next w:val="a"/>
    <w:link w:val="Char10"/>
    <w:qFormat/>
    <w:pPr>
      <w:spacing w:line="240" w:lineRule="auto"/>
      <w:ind w:firstLineChars="0" w:firstLine="0"/>
      <w:jc w:val="center"/>
    </w:pPr>
    <w:rPr>
      <w:rFonts w:ascii="宋体"/>
      <w:sz w:val="21"/>
    </w:rPr>
  </w:style>
  <w:style w:type="paragraph" w:styleId="40">
    <w:name w:val="List Bullet 4"/>
    <w:basedOn w:val="a"/>
    <w:qFormat/>
    <w:pPr>
      <w:tabs>
        <w:tab w:val="left" w:pos="1620"/>
      </w:tabs>
      <w:spacing w:line="240" w:lineRule="auto"/>
      <w:ind w:leftChars="600" w:left="1620" w:hangingChars="200" w:hanging="360"/>
    </w:pPr>
    <w:rPr>
      <w:sz w:val="21"/>
      <w:szCs w:val="24"/>
    </w:rPr>
  </w:style>
  <w:style w:type="paragraph" w:styleId="a8">
    <w:name w:val="List Number"/>
    <w:basedOn w:val="a"/>
    <w:qFormat/>
    <w:pPr>
      <w:tabs>
        <w:tab w:val="left" w:pos="360"/>
      </w:tabs>
      <w:spacing w:line="240" w:lineRule="auto"/>
      <w:ind w:left="360" w:hangingChars="200" w:hanging="360"/>
    </w:pPr>
    <w:rPr>
      <w:sz w:val="21"/>
      <w:szCs w:val="24"/>
    </w:rPr>
  </w:style>
  <w:style w:type="paragraph" w:styleId="a9">
    <w:name w:val="Normal Indent"/>
    <w:basedOn w:val="a"/>
    <w:link w:val="Char3"/>
    <w:pPr>
      <w:spacing w:line="500" w:lineRule="exact"/>
    </w:pPr>
    <w:rPr>
      <w:rFonts w:asciiTheme="minorHAnsi" w:hAnsiTheme="minorHAnsi" w:cstheme="minorBidi"/>
      <w:szCs w:val="21"/>
    </w:rPr>
  </w:style>
  <w:style w:type="paragraph" w:styleId="aa">
    <w:name w:val="caption"/>
    <w:basedOn w:val="a"/>
    <w:next w:val="a"/>
    <w:link w:val="Char4"/>
    <w:qFormat/>
    <w:pPr>
      <w:widowControl/>
      <w:ind w:firstLineChars="0" w:firstLine="0"/>
      <w:jc w:val="center"/>
    </w:pPr>
    <w:rPr>
      <w:rFonts w:eastAsia="黑体"/>
      <w:kern w:val="0"/>
      <w:sz w:val="21"/>
      <w:lang w:eastAsia="en-US"/>
    </w:rPr>
  </w:style>
  <w:style w:type="paragraph" w:styleId="ab">
    <w:name w:val="List Bullet"/>
    <w:basedOn w:val="a"/>
    <w:qFormat/>
    <w:pPr>
      <w:tabs>
        <w:tab w:val="left" w:pos="360"/>
      </w:tabs>
      <w:adjustRightInd w:val="0"/>
      <w:snapToGrid w:val="0"/>
      <w:spacing w:line="540" w:lineRule="exact"/>
      <w:ind w:left="360" w:hangingChars="200" w:hanging="360"/>
    </w:pPr>
  </w:style>
  <w:style w:type="paragraph" w:styleId="ac">
    <w:name w:val="Document Map"/>
    <w:basedOn w:val="a"/>
    <w:link w:val="Char20"/>
    <w:semiHidden/>
    <w:qFormat/>
    <w:pPr>
      <w:shd w:val="clear" w:color="auto" w:fill="000080"/>
      <w:spacing w:line="240" w:lineRule="auto"/>
      <w:ind w:firstLineChars="0" w:firstLine="0"/>
    </w:pPr>
    <w:rPr>
      <w:rFonts w:ascii="宋体" w:hAnsi="宋体" w:cstheme="minorBidi"/>
      <w:szCs w:val="24"/>
    </w:rPr>
  </w:style>
  <w:style w:type="paragraph" w:styleId="ad">
    <w:name w:val="Salutation"/>
    <w:basedOn w:val="a"/>
    <w:next w:val="a"/>
    <w:link w:val="Char11"/>
    <w:qFormat/>
    <w:pPr>
      <w:adjustRightInd w:val="0"/>
      <w:snapToGrid w:val="0"/>
      <w:spacing w:line="480" w:lineRule="exact"/>
    </w:pPr>
    <w:rPr>
      <w:rFonts w:ascii="宋体" w:hAnsi="华文细黑"/>
    </w:rPr>
  </w:style>
  <w:style w:type="paragraph" w:styleId="31">
    <w:name w:val="Body Text 3"/>
    <w:basedOn w:val="a"/>
    <w:link w:val="3Char1"/>
    <w:qFormat/>
    <w:pPr>
      <w:adjustRightInd w:val="0"/>
      <w:snapToGrid w:val="0"/>
      <w:spacing w:after="120" w:line="480" w:lineRule="exact"/>
    </w:pPr>
    <w:rPr>
      <w:sz w:val="16"/>
    </w:rPr>
  </w:style>
  <w:style w:type="paragraph" w:styleId="ae">
    <w:name w:val="Closing"/>
    <w:basedOn w:val="a"/>
    <w:link w:val="Char5"/>
    <w:qFormat/>
    <w:pPr>
      <w:adjustRightInd w:val="0"/>
      <w:snapToGrid w:val="0"/>
      <w:spacing w:line="480" w:lineRule="exact"/>
      <w:ind w:leftChars="2100" w:left="100"/>
    </w:pPr>
    <w:rPr>
      <w:rFonts w:ascii="宋体" w:hAnsi="华文细黑"/>
    </w:rPr>
  </w:style>
  <w:style w:type="paragraph" w:styleId="32">
    <w:name w:val="List Bullet 3"/>
    <w:basedOn w:val="a"/>
    <w:qFormat/>
    <w:pPr>
      <w:tabs>
        <w:tab w:val="left" w:pos="1200"/>
      </w:tabs>
      <w:spacing w:line="240" w:lineRule="auto"/>
      <w:ind w:leftChars="400" w:left="1200" w:hangingChars="200" w:hanging="360"/>
    </w:pPr>
    <w:rPr>
      <w:sz w:val="21"/>
      <w:szCs w:val="24"/>
    </w:rPr>
  </w:style>
  <w:style w:type="paragraph" w:styleId="af">
    <w:name w:val="Body Text Indent"/>
    <w:basedOn w:val="a"/>
    <w:link w:val="Char21"/>
    <w:qFormat/>
    <w:pPr>
      <w:spacing w:line="500" w:lineRule="exact"/>
      <w:ind w:firstLine="480"/>
    </w:pPr>
    <w:rPr>
      <w:szCs w:val="24"/>
    </w:rPr>
  </w:style>
  <w:style w:type="paragraph" w:styleId="33">
    <w:name w:val="List Number 3"/>
    <w:basedOn w:val="a"/>
    <w:qFormat/>
    <w:pPr>
      <w:tabs>
        <w:tab w:val="left" w:pos="1200"/>
      </w:tabs>
      <w:spacing w:line="240" w:lineRule="auto"/>
      <w:ind w:leftChars="400" w:left="1200" w:hangingChars="200" w:hanging="360"/>
    </w:pPr>
    <w:rPr>
      <w:sz w:val="21"/>
      <w:szCs w:val="24"/>
    </w:rPr>
  </w:style>
  <w:style w:type="paragraph" w:styleId="21">
    <w:name w:val="List 2"/>
    <w:basedOn w:val="a"/>
    <w:pPr>
      <w:spacing w:line="360" w:lineRule="exact"/>
      <w:ind w:firstLineChars="0" w:firstLine="0"/>
      <w:jc w:val="center"/>
    </w:pPr>
    <w:rPr>
      <w:rFonts w:ascii="仿宋_GB2312" w:eastAsia="仿宋_GB2312"/>
      <w:sz w:val="21"/>
    </w:rPr>
  </w:style>
  <w:style w:type="paragraph" w:styleId="af0">
    <w:name w:val="Block Text"/>
    <w:basedOn w:val="a"/>
    <w:pPr>
      <w:adjustRightInd w:val="0"/>
      <w:snapToGrid w:val="0"/>
      <w:spacing w:line="240" w:lineRule="auto"/>
      <w:ind w:left="-57" w:right="-57" w:firstLineChars="0" w:firstLine="0"/>
      <w:jc w:val="center"/>
    </w:pPr>
    <w:rPr>
      <w:rFonts w:ascii="宋体"/>
      <w:sz w:val="18"/>
    </w:rPr>
  </w:style>
  <w:style w:type="paragraph" w:styleId="50">
    <w:name w:val="toc 5"/>
    <w:basedOn w:val="a"/>
    <w:next w:val="a"/>
    <w:uiPriority w:val="39"/>
    <w:qFormat/>
    <w:pPr>
      <w:ind w:left="960"/>
      <w:jc w:val="left"/>
    </w:pPr>
    <w:rPr>
      <w:rFonts w:asciiTheme="minorHAnsi" w:eastAsiaTheme="minorHAnsi"/>
      <w:sz w:val="18"/>
      <w:szCs w:val="18"/>
    </w:rPr>
  </w:style>
  <w:style w:type="paragraph" w:styleId="34">
    <w:name w:val="toc 3"/>
    <w:basedOn w:val="a"/>
    <w:next w:val="a"/>
    <w:uiPriority w:val="39"/>
    <w:qFormat/>
    <w:rsid w:val="00BB0DF5"/>
    <w:pPr>
      <w:ind w:left="482" w:firstLineChars="0" w:firstLine="0"/>
      <w:jc w:val="left"/>
    </w:pPr>
    <w:rPr>
      <w:iCs/>
      <w:sz w:val="21"/>
    </w:rPr>
  </w:style>
  <w:style w:type="paragraph" w:styleId="af1">
    <w:name w:val="Plain Text"/>
    <w:basedOn w:val="a"/>
    <w:link w:val="Char22"/>
    <w:pPr>
      <w:ind w:firstLineChars="0" w:firstLine="0"/>
    </w:pPr>
    <w:rPr>
      <w:rFonts w:ascii="宋体" w:hAnsi="Courier New" w:cstheme="minorBidi"/>
      <w:sz w:val="28"/>
      <w:szCs w:val="24"/>
    </w:rPr>
  </w:style>
  <w:style w:type="paragraph" w:styleId="51">
    <w:name w:val="List Bullet 5"/>
    <w:basedOn w:val="a"/>
    <w:qFormat/>
    <w:pPr>
      <w:tabs>
        <w:tab w:val="left" w:pos="2040"/>
      </w:tabs>
      <w:spacing w:line="240" w:lineRule="auto"/>
      <w:ind w:leftChars="800" w:left="2040" w:hangingChars="200" w:hanging="360"/>
    </w:pPr>
    <w:rPr>
      <w:sz w:val="21"/>
      <w:szCs w:val="24"/>
    </w:rPr>
  </w:style>
  <w:style w:type="paragraph" w:styleId="41">
    <w:name w:val="List Number 4"/>
    <w:basedOn w:val="a"/>
    <w:qFormat/>
    <w:pPr>
      <w:tabs>
        <w:tab w:val="left" w:pos="1620"/>
      </w:tabs>
      <w:spacing w:line="240" w:lineRule="auto"/>
      <w:ind w:leftChars="600" w:left="1620" w:hangingChars="200" w:hanging="360"/>
    </w:pPr>
    <w:rPr>
      <w:sz w:val="21"/>
      <w:szCs w:val="24"/>
    </w:rPr>
  </w:style>
  <w:style w:type="paragraph" w:styleId="80">
    <w:name w:val="toc 8"/>
    <w:basedOn w:val="a"/>
    <w:next w:val="a"/>
    <w:uiPriority w:val="39"/>
    <w:qFormat/>
    <w:pPr>
      <w:ind w:left="1680"/>
      <w:jc w:val="left"/>
    </w:pPr>
    <w:rPr>
      <w:rFonts w:asciiTheme="minorHAnsi" w:eastAsiaTheme="minorHAnsi"/>
      <w:sz w:val="18"/>
      <w:szCs w:val="18"/>
    </w:rPr>
  </w:style>
  <w:style w:type="paragraph" w:styleId="af2">
    <w:name w:val="Date"/>
    <w:basedOn w:val="a"/>
    <w:next w:val="a"/>
    <w:link w:val="Char6"/>
    <w:unhideWhenUsed/>
    <w:pPr>
      <w:spacing w:line="240" w:lineRule="auto"/>
      <w:ind w:leftChars="2500" w:left="100" w:firstLineChars="0" w:firstLine="0"/>
    </w:pPr>
    <w:rPr>
      <w:sz w:val="21"/>
      <w:szCs w:val="24"/>
    </w:rPr>
  </w:style>
  <w:style w:type="paragraph" w:styleId="22">
    <w:name w:val="Body Text Indent 2"/>
    <w:basedOn w:val="a"/>
    <w:link w:val="2Char2"/>
    <w:qFormat/>
    <w:pPr>
      <w:ind w:left="420" w:firstLineChars="171" w:firstLine="359"/>
    </w:pPr>
    <w:rPr>
      <w:rFonts w:asciiTheme="minorHAnsi" w:hAnsiTheme="minorHAnsi" w:cstheme="minorBidi"/>
      <w:szCs w:val="24"/>
    </w:rPr>
  </w:style>
  <w:style w:type="paragraph" w:styleId="af3">
    <w:name w:val="Balloon Text"/>
    <w:basedOn w:val="a"/>
    <w:link w:val="Char7"/>
    <w:semiHidden/>
    <w:unhideWhenUsed/>
    <w:qFormat/>
    <w:pPr>
      <w:spacing w:line="240" w:lineRule="auto"/>
      <w:ind w:firstLineChars="0" w:firstLine="0"/>
    </w:pPr>
    <w:rPr>
      <w:sz w:val="18"/>
      <w:szCs w:val="18"/>
    </w:rPr>
  </w:style>
  <w:style w:type="paragraph" w:styleId="af4">
    <w:name w:val="footer"/>
    <w:basedOn w:val="a"/>
    <w:link w:val="Char8"/>
    <w:uiPriority w:val="99"/>
    <w:unhideWhenUsed/>
    <w:qFormat/>
    <w:pPr>
      <w:tabs>
        <w:tab w:val="center" w:pos="4153"/>
        <w:tab w:val="right" w:pos="8306"/>
      </w:tabs>
      <w:snapToGrid w:val="0"/>
      <w:jc w:val="left"/>
    </w:pPr>
    <w:rPr>
      <w:sz w:val="18"/>
      <w:szCs w:val="18"/>
    </w:rPr>
  </w:style>
  <w:style w:type="paragraph" w:styleId="23">
    <w:name w:val="Body Text First Indent 2"/>
    <w:basedOn w:val="af"/>
    <w:link w:val="2Char1"/>
    <w:pPr>
      <w:spacing w:after="120" w:line="240" w:lineRule="auto"/>
      <w:ind w:leftChars="200" w:left="420" w:firstLine="420"/>
    </w:pPr>
    <w:rPr>
      <w:sz w:val="21"/>
    </w:rPr>
  </w:style>
  <w:style w:type="paragraph" w:styleId="af5">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B0DF5"/>
    <w:pPr>
      <w:spacing w:before="120" w:after="120"/>
      <w:ind w:firstLineChars="0" w:firstLine="0"/>
      <w:jc w:val="left"/>
    </w:pPr>
    <w:rPr>
      <w:b/>
      <w:bCs/>
      <w:caps/>
    </w:rPr>
  </w:style>
  <w:style w:type="paragraph" w:styleId="42">
    <w:name w:val="toc 4"/>
    <w:basedOn w:val="a"/>
    <w:next w:val="a"/>
    <w:uiPriority w:val="39"/>
    <w:qFormat/>
    <w:pPr>
      <w:ind w:left="720"/>
      <w:jc w:val="left"/>
    </w:pPr>
    <w:rPr>
      <w:rFonts w:asciiTheme="minorHAnsi" w:eastAsiaTheme="minorHAnsi"/>
      <w:sz w:val="18"/>
      <w:szCs w:val="18"/>
    </w:rPr>
  </w:style>
  <w:style w:type="paragraph" w:styleId="af6">
    <w:name w:val="index heading"/>
    <w:basedOn w:val="a"/>
    <w:next w:val="11"/>
    <w:qFormat/>
    <w:pPr>
      <w:spacing w:line="240" w:lineRule="auto"/>
      <w:ind w:firstLineChars="0" w:firstLine="0"/>
    </w:pPr>
    <w:rPr>
      <w:sz w:val="21"/>
      <w:szCs w:val="24"/>
    </w:rPr>
  </w:style>
  <w:style w:type="paragraph" w:styleId="11">
    <w:name w:val="index 1"/>
    <w:basedOn w:val="a"/>
    <w:next w:val="a"/>
    <w:unhideWhenUsed/>
    <w:pPr>
      <w:ind w:firstLine="0"/>
    </w:pPr>
  </w:style>
  <w:style w:type="paragraph" w:styleId="af7">
    <w:name w:val="Subtitle"/>
    <w:basedOn w:val="a"/>
    <w:next w:val="a"/>
    <w:link w:val="Char30"/>
    <w:qFormat/>
    <w:pPr>
      <w:widowControl/>
      <w:spacing w:before="80" w:after="1000" w:line="240" w:lineRule="auto"/>
      <w:jc w:val="left"/>
    </w:pPr>
    <w:rPr>
      <w:rFonts w:asciiTheme="minorHAnsi" w:eastAsiaTheme="minorEastAsia" w:hAnsiTheme="minorHAnsi" w:cstheme="minorBidi"/>
      <w:sz w:val="21"/>
      <w:szCs w:val="24"/>
    </w:rPr>
  </w:style>
  <w:style w:type="paragraph" w:styleId="52">
    <w:name w:val="List Number 5"/>
    <w:basedOn w:val="a"/>
    <w:qFormat/>
    <w:pPr>
      <w:tabs>
        <w:tab w:val="left" w:pos="2040"/>
      </w:tabs>
      <w:spacing w:line="240" w:lineRule="auto"/>
      <w:ind w:leftChars="800" w:left="2040" w:hangingChars="200" w:hanging="360"/>
    </w:pPr>
    <w:rPr>
      <w:sz w:val="21"/>
      <w:szCs w:val="24"/>
    </w:rPr>
  </w:style>
  <w:style w:type="paragraph" w:styleId="af8">
    <w:name w:val="List"/>
    <w:basedOn w:val="a"/>
    <w:qFormat/>
    <w:pPr>
      <w:spacing w:line="320" w:lineRule="exact"/>
      <w:ind w:firstLineChars="0" w:firstLine="0"/>
      <w:jc w:val="center"/>
    </w:pPr>
    <w:rPr>
      <w:rFonts w:ascii="宋体"/>
      <w:sz w:val="28"/>
      <w:szCs w:val="24"/>
    </w:rPr>
  </w:style>
  <w:style w:type="paragraph" w:styleId="60">
    <w:name w:val="toc 6"/>
    <w:basedOn w:val="a"/>
    <w:next w:val="a"/>
    <w:uiPriority w:val="39"/>
    <w:qFormat/>
    <w:pPr>
      <w:ind w:left="1200"/>
      <w:jc w:val="left"/>
    </w:pPr>
    <w:rPr>
      <w:rFonts w:asciiTheme="minorHAnsi" w:eastAsiaTheme="minorHAnsi"/>
      <w:sz w:val="18"/>
      <w:szCs w:val="18"/>
    </w:rPr>
  </w:style>
  <w:style w:type="paragraph" w:styleId="53">
    <w:name w:val="List 5"/>
    <w:basedOn w:val="a"/>
    <w:qFormat/>
    <w:pPr>
      <w:spacing w:line="240" w:lineRule="auto"/>
      <w:ind w:leftChars="800" w:left="100" w:hangingChars="200" w:hanging="200"/>
    </w:pPr>
    <w:rPr>
      <w:sz w:val="21"/>
      <w:szCs w:val="24"/>
    </w:rPr>
  </w:style>
  <w:style w:type="paragraph" w:styleId="35">
    <w:name w:val="Body Text Indent 3"/>
    <w:basedOn w:val="a"/>
    <w:link w:val="3Char10"/>
    <w:qFormat/>
    <w:pPr>
      <w:ind w:left="525" w:firstLineChars="207" w:firstLine="435"/>
    </w:pPr>
    <w:rPr>
      <w:rFonts w:eastAsia="仿宋_GB2312"/>
      <w:szCs w:val="24"/>
    </w:rPr>
  </w:style>
  <w:style w:type="paragraph" w:styleId="24">
    <w:name w:val="toc 2"/>
    <w:basedOn w:val="a"/>
    <w:next w:val="a"/>
    <w:uiPriority w:val="39"/>
    <w:qFormat/>
    <w:rsid w:val="00BB0DF5"/>
    <w:pPr>
      <w:ind w:left="238" w:firstLineChars="0" w:firstLine="0"/>
      <w:jc w:val="left"/>
    </w:pPr>
    <w:rPr>
      <w:smallCaps/>
      <w:sz w:val="21"/>
    </w:rPr>
  </w:style>
  <w:style w:type="paragraph" w:styleId="90">
    <w:name w:val="toc 9"/>
    <w:basedOn w:val="a"/>
    <w:next w:val="a"/>
    <w:uiPriority w:val="39"/>
    <w:pPr>
      <w:ind w:left="1920"/>
      <w:jc w:val="left"/>
    </w:pPr>
    <w:rPr>
      <w:rFonts w:asciiTheme="minorHAnsi" w:eastAsiaTheme="minorHAnsi"/>
      <w:sz w:val="18"/>
      <w:szCs w:val="18"/>
    </w:rPr>
  </w:style>
  <w:style w:type="paragraph" w:styleId="25">
    <w:name w:val="Body Text 2"/>
    <w:basedOn w:val="a"/>
    <w:link w:val="2Char20"/>
    <w:qFormat/>
    <w:pPr>
      <w:spacing w:line="260" w:lineRule="exact"/>
      <w:ind w:firstLineChars="0" w:firstLine="0"/>
    </w:pPr>
    <w:rPr>
      <w:rFonts w:asciiTheme="minorHAnsi" w:hAnsiTheme="minorHAnsi" w:cstheme="minorBidi"/>
      <w:szCs w:val="24"/>
    </w:rPr>
  </w:style>
  <w:style w:type="paragraph" w:styleId="43">
    <w:name w:val="List 4"/>
    <w:basedOn w:val="a"/>
    <w:qFormat/>
    <w:pPr>
      <w:spacing w:line="240" w:lineRule="auto"/>
      <w:ind w:leftChars="600" w:left="100" w:hangingChars="200" w:hanging="200"/>
    </w:pPr>
    <w:rPr>
      <w:sz w:val="21"/>
      <w:szCs w:val="24"/>
    </w:rPr>
  </w:style>
  <w:style w:type="paragraph" w:styleId="26">
    <w:name w:val="List Continue 2"/>
    <w:basedOn w:val="a"/>
    <w:qFormat/>
    <w:pPr>
      <w:spacing w:after="120" w:line="240" w:lineRule="auto"/>
      <w:ind w:leftChars="400" w:left="840" w:firstLineChars="0" w:firstLine="0"/>
    </w:pPr>
    <w:rPr>
      <w:sz w:val="21"/>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cs="宋体"/>
      <w:color w:val="000000"/>
      <w:kern w:val="0"/>
      <w:sz w:val="21"/>
      <w:szCs w:val="21"/>
    </w:rPr>
  </w:style>
  <w:style w:type="paragraph" w:styleId="af9">
    <w:name w:val="Normal (Web)"/>
    <w:basedOn w:val="a"/>
    <w:unhideWhenUsed/>
    <w:qFormat/>
    <w:pPr>
      <w:spacing w:line="240" w:lineRule="auto"/>
      <w:ind w:firstLineChars="0" w:firstLine="0"/>
    </w:pPr>
    <w:rPr>
      <w:szCs w:val="24"/>
    </w:rPr>
  </w:style>
  <w:style w:type="paragraph" w:styleId="afa">
    <w:name w:val="Title"/>
    <w:basedOn w:val="a"/>
    <w:link w:val="Char23"/>
    <w:qFormat/>
    <w:pPr>
      <w:overflowPunct w:val="0"/>
      <w:spacing w:line="240" w:lineRule="auto"/>
      <w:ind w:firstLineChars="0" w:firstLine="0"/>
      <w:jc w:val="center"/>
    </w:pPr>
    <w:rPr>
      <w:rFonts w:ascii="黑体" w:eastAsia="黑体" w:hAnsi="Arial" w:cstheme="minorBidi"/>
      <w:snapToGrid w:val="0"/>
      <w:sz w:val="32"/>
      <w:szCs w:val="21"/>
    </w:rPr>
  </w:style>
  <w:style w:type="character" w:styleId="afb">
    <w:name w:val="Strong"/>
    <w:qFormat/>
    <w:rPr>
      <w:b/>
      <w:bCs/>
      <w:szCs w:val="21"/>
    </w:rPr>
  </w:style>
  <w:style w:type="character" w:styleId="afc">
    <w:name w:val="page number"/>
    <w:basedOn w:val="a0"/>
    <w:rPr>
      <w:sz w:val="24"/>
    </w:rPr>
  </w:style>
  <w:style w:type="character" w:styleId="afd">
    <w:name w:val="FollowedHyperlink"/>
    <w:qFormat/>
    <w:rPr>
      <w:color w:val="800080"/>
      <w:szCs w:val="21"/>
      <w:u w:val="single"/>
    </w:rPr>
  </w:style>
  <w:style w:type="character" w:styleId="afe">
    <w:name w:val="Emphasis"/>
    <w:qFormat/>
    <w:rPr>
      <w:caps/>
      <w:color w:val="243F60"/>
      <w:spacing w:val="5"/>
    </w:rPr>
  </w:style>
  <w:style w:type="character" w:styleId="HTML0">
    <w:name w:val="HTML Typewriter"/>
    <w:rPr>
      <w:rFonts w:ascii="黑体" w:eastAsia="黑体" w:hAnsi="Courier New" w:cs="Courier New"/>
      <w:sz w:val="18"/>
      <w:szCs w:val="18"/>
    </w:rPr>
  </w:style>
  <w:style w:type="character" w:styleId="aff">
    <w:name w:val="Hyperlink"/>
    <w:uiPriority w:val="99"/>
    <w:qFormat/>
    <w:rPr>
      <w:color w:val="0000FF"/>
      <w:szCs w:val="21"/>
      <w:u w:val="single"/>
    </w:rPr>
  </w:style>
  <w:style w:type="character" w:styleId="aff0">
    <w:name w:val="annotation reference"/>
    <w:semiHidden/>
    <w:qFormat/>
    <w:rPr>
      <w:sz w:val="21"/>
      <w:szCs w:val="21"/>
    </w:rPr>
  </w:style>
  <w:style w:type="character" w:styleId="HTML1">
    <w:name w:val="HTML Sample"/>
    <w:rPr>
      <w:rFonts w:ascii="Courier New" w:hAnsi="Courier New" w:cs="Courier New"/>
      <w:szCs w:val="21"/>
    </w:rPr>
  </w:style>
  <w:style w:type="table" w:styleId="aff1">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页眉 Char"/>
    <w:basedOn w:val="a0"/>
    <w:link w:val="af5"/>
    <w:uiPriority w:val="99"/>
    <w:qFormat/>
    <w:rPr>
      <w:sz w:val="18"/>
      <w:szCs w:val="18"/>
    </w:rPr>
  </w:style>
  <w:style w:type="character" w:customStyle="1" w:styleId="Char8">
    <w:name w:val="页脚 Char"/>
    <w:basedOn w:val="a0"/>
    <w:link w:val="af4"/>
    <w:uiPriority w:val="99"/>
    <w:qFormat/>
    <w:rPr>
      <w:sz w:val="18"/>
      <w:szCs w:val="18"/>
    </w:rPr>
  </w:style>
  <w:style w:type="character" w:customStyle="1" w:styleId="1Char">
    <w:name w:val="标题 1 Char"/>
    <w:basedOn w:val="a0"/>
    <w:link w:val="1"/>
    <w:qFormat/>
    <w:rPr>
      <w:b/>
      <w:bCs/>
      <w:kern w:val="44"/>
      <w:sz w:val="36"/>
      <w:szCs w:val="44"/>
    </w:rPr>
  </w:style>
  <w:style w:type="character" w:customStyle="1" w:styleId="2Char">
    <w:name w:val="标题 2 Char"/>
    <w:basedOn w:val="a0"/>
    <w:link w:val="2"/>
    <w:qFormat/>
    <w:rPr>
      <w:b/>
      <w:bCs/>
      <w:sz w:val="30"/>
      <w:szCs w:val="32"/>
    </w:rPr>
  </w:style>
  <w:style w:type="character" w:customStyle="1" w:styleId="3Char">
    <w:name w:val="标题 3 Char"/>
    <w:basedOn w:val="a0"/>
    <w:link w:val="3"/>
    <w:qFormat/>
    <w:rPr>
      <w:b/>
      <w:bCs/>
      <w:sz w:val="28"/>
      <w:szCs w:val="32"/>
    </w:rPr>
  </w:style>
  <w:style w:type="character" w:customStyle="1" w:styleId="4Char">
    <w:name w:val="标题 4 Char"/>
    <w:basedOn w:val="a0"/>
    <w:link w:val="4"/>
    <w:qFormat/>
    <w:rPr>
      <w:b/>
      <w:bCs/>
      <w:sz w:val="24"/>
      <w:szCs w:val="28"/>
    </w:rPr>
  </w:style>
  <w:style w:type="character" w:customStyle="1" w:styleId="5Char">
    <w:name w:val="标题 5 Char"/>
    <w:basedOn w:val="a0"/>
    <w:link w:val="5"/>
    <w:qFormat/>
    <w:rPr>
      <w:b/>
      <w:color w:val="000000"/>
      <w:sz w:val="24"/>
      <w:szCs w:val="24"/>
    </w:rPr>
  </w:style>
  <w:style w:type="character" w:customStyle="1" w:styleId="6Char">
    <w:name w:val="标题 6 Char"/>
    <w:basedOn w:val="a0"/>
    <w:link w:val="6"/>
    <w:qFormat/>
    <w:rPr>
      <w:color w:val="FF0000"/>
      <w:sz w:val="28"/>
      <w:szCs w:val="24"/>
    </w:rPr>
  </w:style>
  <w:style w:type="character" w:customStyle="1" w:styleId="7Char">
    <w:name w:val="标题 7 Char"/>
    <w:basedOn w:val="a0"/>
    <w:link w:val="7"/>
    <w:qFormat/>
    <w:rPr>
      <w:rFonts w:ascii="Calibri" w:hAnsi="Calibri"/>
      <w:caps/>
      <w:color w:val="365F91"/>
      <w:spacing w:val="10"/>
      <w:sz w:val="28"/>
      <w:szCs w:val="24"/>
      <w:lang w:eastAsia="en-US"/>
    </w:rPr>
  </w:style>
  <w:style w:type="character" w:customStyle="1" w:styleId="8Char">
    <w:name w:val="标题 8 Char"/>
    <w:basedOn w:val="a0"/>
    <w:link w:val="8"/>
    <w:qFormat/>
    <w:rPr>
      <w:rFonts w:ascii="Arial" w:eastAsia="黑体" w:hAnsi="Arial"/>
      <w:sz w:val="24"/>
      <w:szCs w:val="24"/>
    </w:rPr>
  </w:style>
  <w:style w:type="character" w:customStyle="1" w:styleId="9Char">
    <w:name w:val="标题 9 Char"/>
    <w:basedOn w:val="a0"/>
    <w:link w:val="9"/>
    <w:qFormat/>
    <w:rPr>
      <w:rFonts w:ascii="Arial" w:eastAsia="黑体" w:hAnsi="Arial"/>
      <w:sz w:val="24"/>
      <w:szCs w:val="24"/>
    </w:rPr>
  </w:style>
  <w:style w:type="character" w:customStyle="1" w:styleId="Char">
    <w:name w:val="批注文字 Char"/>
    <w:basedOn w:val="a0"/>
    <w:link w:val="a4"/>
    <w:qFormat/>
    <w:rPr>
      <w:sz w:val="24"/>
    </w:rPr>
  </w:style>
  <w:style w:type="character" w:customStyle="1" w:styleId="Chara">
    <w:name w:val="批注主题 Char"/>
    <w:basedOn w:val="Char"/>
    <w:link w:val="12"/>
    <w:qFormat/>
    <w:rPr>
      <w:b/>
      <w:bCs/>
      <w:sz w:val="24"/>
    </w:rPr>
  </w:style>
  <w:style w:type="paragraph" w:customStyle="1" w:styleId="12">
    <w:name w:val="批注主题1"/>
    <w:basedOn w:val="13"/>
    <w:next w:val="13"/>
    <w:link w:val="Chara"/>
    <w:qFormat/>
    <w:rPr>
      <w:rFonts w:ascii="Times New Roman" w:eastAsia="宋体" w:hAnsi="Times New Roman" w:cs="Times New Roman"/>
      <w:b/>
      <w:bCs/>
      <w:kern w:val="2"/>
      <w:sz w:val="24"/>
      <w:szCs w:val="20"/>
    </w:rPr>
  </w:style>
  <w:style w:type="paragraph" w:customStyle="1" w:styleId="13">
    <w:name w:val="批注文字1"/>
    <w:basedOn w:val="a"/>
    <w:qFormat/>
    <w:pPr>
      <w:widowControl/>
      <w:spacing w:before="80" w:after="80" w:line="500" w:lineRule="exact"/>
      <w:jc w:val="left"/>
    </w:pPr>
    <w:rPr>
      <w:rFonts w:asciiTheme="minorHAnsi" w:eastAsiaTheme="minorEastAsia" w:hAnsiTheme="minorHAnsi" w:cstheme="minorBidi"/>
      <w:kern w:val="28"/>
      <w:sz w:val="28"/>
      <w:szCs w:val="21"/>
    </w:rPr>
  </w:style>
  <w:style w:type="character" w:customStyle="1" w:styleId="Char0">
    <w:name w:val="正文文本 Char"/>
    <w:basedOn w:val="a0"/>
    <w:link w:val="a6"/>
    <w:qFormat/>
    <w:rPr>
      <w:sz w:val="24"/>
    </w:rPr>
  </w:style>
  <w:style w:type="character" w:customStyle="1" w:styleId="Charb">
    <w:name w:val="正文首行缩进 Char"/>
    <w:basedOn w:val="Char0"/>
    <w:link w:val="14"/>
    <w:qFormat/>
    <w:rPr>
      <w:sz w:val="24"/>
    </w:rPr>
  </w:style>
  <w:style w:type="paragraph" w:customStyle="1" w:styleId="14">
    <w:name w:val="正文首行缩进1"/>
    <w:basedOn w:val="15"/>
    <w:link w:val="Charb"/>
    <w:qFormat/>
    <w:pPr>
      <w:widowControl w:val="0"/>
      <w:tabs>
        <w:tab w:val="left" w:pos="648"/>
        <w:tab w:val="left" w:pos="960"/>
      </w:tabs>
      <w:spacing w:before="0" w:line="240" w:lineRule="auto"/>
      <w:ind w:firstLineChars="0" w:firstLine="567"/>
      <w:jc w:val="both"/>
    </w:pPr>
    <w:rPr>
      <w:rFonts w:ascii="Times New Roman" w:eastAsia="宋体" w:hAnsi="Times New Roman" w:cs="Times New Roman"/>
      <w:kern w:val="2"/>
      <w:sz w:val="24"/>
      <w:szCs w:val="20"/>
    </w:rPr>
  </w:style>
  <w:style w:type="paragraph" w:customStyle="1" w:styleId="15">
    <w:name w:val="正文文本1"/>
    <w:basedOn w:val="a"/>
    <w:qFormat/>
    <w:pPr>
      <w:widowControl/>
      <w:spacing w:before="80" w:after="120" w:line="500" w:lineRule="exact"/>
      <w:jc w:val="left"/>
    </w:pPr>
    <w:rPr>
      <w:rFonts w:asciiTheme="minorHAnsi" w:eastAsiaTheme="minorEastAsia" w:hAnsiTheme="minorHAnsi" w:cstheme="minorBidi"/>
      <w:kern w:val="28"/>
      <w:sz w:val="28"/>
      <w:szCs w:val="21"/>
    </w:rPr>
  </w:style>
  <w:style w:type="character" w:customStyle="1" w:styleId="Charc">
    <w:name w:val="注释标题 Char"/>
    <w:basedOn w:val="a0"/>
    <w:link w:val="16"/>
    <w:qFormat/>
    <w:rPr>
      <w:sz w:val="24"/>
    </w:rPr>
  </w:style>
  <w:style w:type="paragraph" w:customStyle="1" w:styleId="16">
    <w:name w:val="注释标题1"/>
    <w:basedOn w:val="a"/>
    <w:next w:val="a"/>
    <w:link w:val="Charc"/>
    <w:qFormat/>
    <w:pPr>
      <w:spacing w:line="240" w:lineRule="auto"/>
      <w:ind w:firstLineChars="0" w:firstLine="0"/>
      <w:jc w:val="center"/>
    </w:pPr>
  </w:style>
  <w:style w:type="character" w:customStyle="1" w:styleId="Chard">
    <w:name w:val="文档结构图 Char"/>
    <w:basedOn w:val="a0"/>
    <w:link w:val="17"/>
    <w:qFormat/>
    <w:rPr>
      <w:rFonts w:ascii="Microsoft YaHei UI" w:eastAsia="Microsoft YaHei UI"/>
      <w:sz w:val="18"/>
      <w:szCs w:val="18"/>
    </w:rPr>
  </w:style>
  <w:style w:type="paragraph" w:customStyle="1" w:styleId="17">
    <w:name w:val="文档结构图1"/>
    <w:basedOn w:val="a"/>
    <w:link w:val="Chard"/>
    <w:qFormat/>
    <w:pPr>
      <w:widowControl/>
      <w:spacing w:before="80" w:after="80" w:line="500" w:lineRule="exact"/>
      <w:jc w:val="left"/>
    </w:pPr>
    <w:rPr>
      <w:rFonts w:ascii="Microsoft YaHei UI" w:eastAsia="Microsoft YaHei UI"/>
      <w:sz w:val="18"/>
      <w:szCs w:val="18"/>
    </w:rPr>
  </w:style>
  <w:style w:type="character" w:customStyle="1" w:styleId="Chare">
    <w:name w:val="称呼 Char"/>
    <w:basedOn w:val="a0"/>
    <w:link w:val="18"/>
    <w:qFormat/>
    <w:rPr>
      <w:sz w:val="24"/>
    </w:rPr>
  </w:style>
  <w:style w:type="paragraph" w:customStyle="1" w:styleId="18">
    <w:name w:val="称呼1"/>
    <w:basedOn w:val="a"/>
    <w:next w:val="a"/>
    <w:link w:val="Chare"/>
    <w:qFormat/>
    <w:pPr>
      <w:spacing w:line="240" w:lineRule="auto"/>
      <w:ind w:firstLineChars="0" w:firstLine="0"/>
    </w:pPr>
  </w:style>
  <w:style w:type="character" w:customStyle="1" w:styleId="3Char0">
    <w:name w:val="正文文本 3 Char"/>
    <w:basedOn w:val="a0"/>
    <w:link w:val="310"/>
    <w:qFormat/>
    <w:rPr>
      <w:sz w:val="16"/>
      <w:szCs w:val="16"/>
    </w:rPr>
  </w:style>
  <w:style w:type="paragraph" w:customStyle="1" w:styleId="310">
    <w:name w:val="正文文本 31"/>
    <w:basedOn w:val="a"/>
    <w:link w:val="3Char0"/>
    <w:qFormat/>
    <w:pPr>
      <w:spacing w:line="240" w:lineRule="auto"/>
      <w:ind w:firstLineChars="0" w:firstLine="0"/>
      <w:jc w:val="center"/>
    </w:pPr>
    <w:rPr>
      <w:sz w:val="16"/>
      <w:szCs w:val="16"/>
    </w:rPr>
  </w:style>
  <w:style w:type="character" w:customStyle="1" w:styleId="Char5">
    <w:name w:val="结束语 Char"/>
    <w:basedOn w:val="a0"/>
    <w:link w:val="ae"/>
    <w:qFormat/>
    <w:rPr>
      <w:rFonts w:ascii="宋体" w:hAnsi="华文细黑"/>
      <w:sz w:val="24"/>
    </w:rPr>
  </w:style>
  <w:style w:type="character" w:customStyle="1" w:styleId="Charf">
    <w:name w:val="正文文本缩进 Char"/>
    <w:basedOn w:val="a0"/>
    <w:link w:val="19"/>
    <w:qFormat/>
    <w:rPr>
      <w:sz w:val="24"/>
    </w:rPr>
  </w:style>
  <w:style w:type="paragraph" w:customStyle="1" w:styleId="19">
    <w:name w:val="正文文本缩进1"/>
    <w:basedOn w:val="a"/>
    <w:link w:val="Charf"/>
    <w:qFormat/>
    <w:pPr>
      <w:widowControl/>
      <w:spacing w:before="80" w:after="80" w:line="500" w:lineRule="exact"/>
      <w:ind w:firstLine="560"/>
      <w:jc w:val="left"/>
    </w:pPr>
  </w:style>
  <w:style w:type="character" w:customStyle="1" w:styleId="Charf0">
    <w:name w:val="纯文本 Char"/>
    <w:basedOn w:val="a0"/>
    <w:qFormat/>
    <w:rPr>
      <w:rFonts w:ascii="宋体" w:hAnsi="Courier New" w:cs="Courier New"/>
      <w:sz w:val="21"/>
      <w:szCs w:val="21"/>
    </w:rPr>
  </w:style>
  <w:style w:type="character" w:customStyle="1" w:styleId="Char6">
    <w:name w:val="日期 Char"/>
    <w:basedOn w:val="a0"/>
    <w:link w:val="af2"/>
    <w:qFormat/>
    <w:rPr>
      <w:sz w:val="21"/>
      <w:szCs w:val="24"/>
    </w:rPr>
  </w:style>
  <w:style w:type="character" w:customStyle="1" w:styleId="2Char0">
    <w:name w:val="正文文本缩进 2 Char"/>
    <w:basedOn w:val="a0"/>
    <w:link w:val="210"/>
    <w:qFormat/>
    <w:rPr>
      <w:sz w:val="24"/>
    </w:rPr>
  </w:style>
  <w:style w:type="paragraph" w:customStyle="1" w:styleId="210">
    <w:name w:val="正文文本缩进 21"/>
    <w:basedOn w:val="a"/>
    <w:link w:val="2Char0"/>
    <w:qFormat/>
    <w:pPr>
      <w:widowControl/>
      <w:spacing w:before="80" w:after="120" w:line="480" w:lineRule="auto"/>
      <w:ind w:leftChars="200" w:left="420"/>
      <w:jc w:val="left"/>
    </w:pPr>
  </w:style>
  <w:style w:type="character" w:customStyle="1" w:styleId="Char7">
    <w:name w:val="批注框文本 Char"/>
    <w:basedOn w:val="a0"/>
    <w:link w:val="af3"/>
    <w:semiHidden/>
    <w:qFormat/>
    <w:rPr>
      <w:sz w:val="18"/>
      <w:szCs w:val="18"/>
    </w:rPr>
  </w:style>
  <w:style w:type="character" w:customStyle="1" w:styleId="2Char3">
    <w:name w:val="正文首行缩进 2 Char"/>
    <w:basedOn w:val="Charf"/>
    <w:link w:val="211"/>
    <w:qFormat/>
    <w:rPr>
      <w:sz w:val="24"/>
    </w:rPr>
  </w:style>
  <w:style w:type="paragraph" w:customStyle="1" w:styleId="211">
    <w:name w:val="正文首行缩进 21"/>
    <w:basedOn w:val="19"/>
    <w:link w:val="2Char3"/>
    <w:qFormat/>
    <w:pPr>
      <w:widowControl w:val="0"/>
      <w:spacing w:before="0" w:after="120" w:line="240" w:lineRule="auto"/>
      <w:ind w:leftChars="200" w:left="420" w:firstLine="420"/>
      <w:jc w:val="both"/>
    </w:pPr>
  </w:style>
  <w:style w:type="character" w:customStyle="1" w:styleId="Charf1">
    <w:name w:val="副标题 Char"/>
    <w:basedOn w:val="a0"/>
    <w:link w:val="1a"/>
    <w:qFormat/>
    <w:rPr>
      <w:rFonts w:asciiTheme="majorHAnsi" w:hAnsiTheme="majorHAnsi" w:cstheme="majorBidi"/>
      <w:b/>
      <w:bCs/>
      <w:kern w:val="28"/>
      <w:sz w:val="32"/>
      <w:szCs w:val="32"/>
    </w:rPr>
  </w:style>
  <w:style w:type="paragraph" w:customStyle="1" w:styleId="1a">
    <w:name w:val="副标题1"/>
    <w:basedOn w:val="a"/>
    <w:next w:val="a"/>
    <w:link w:val="Charf1"/>
    <w:qFormat/>
    <w:pPr>
      <w:widowControl/>
      <w:spacing w:before="80" w:after="1000" w:line="240" w:lineRule="auto"/>
      <w:jc w:val="left"/>
    </w:pPr>
    <w:rPr>
      <w:rFonts w:asciiTheme="majorHAnsi" w:hAnsiTheme="majorHAnsi" w:cstheme="majorBidi"/>
      <w:b/>
      <w:bCs/>
      <w:kern w:val="28"/>
      <w:sz w:val="32"/>
      <w:szCs w:val="32"/>
    </w:rPr>
  </w:style>
  <w:style w:type="character" w:customStyle="1" w:styleId="3Char2">
    <w:name w:val="正文文本缩进 3 Char"/>
    <w:basedOn w:val="a0"/>
    <w:link w:val="311"/>
    <w:qFormat/>
    <w:rPr>
      <w:sz w:val="16"/>
      <w:szCs w:val="16"/>
    </w:rPr>
  </w:style>
  <w:style w:type="paragraph" w:customStyle="1" w:styleId="311">
    <w:name w:val="正文文本缩进 31"/>
    <w:basedOn w:val="a"/>
    <w:link w:val="3Char2"/>
    <w:qFormat/>
    <w:pPr>
      <w:ind w:firstLineChars="180" w:firstLine="504"/>
    </w:pPr>
    <w:rPr>
      <w:sz w:val="16"/>
      <w:szCs w:val="16"/>
    </w:rPr>
  </w:style>
  <w:style w:type="character" w:customStyle="1" w:styleId="2Char4">
    <w:name w:val="正文文本 2 Char"/>
    <w:basedOn w:val="a0"/>
    <w:link w:val="212"/>
    <w:qFormat/>
    <w:rPr>
      <w:sz w:val="24"/>
    </w:rPr>
  </w:style>
  <w:style w:type="paragraph" w:customStyle="1" w:styleId="212">
    <w:name w:val="正文文本 21"/>
    <w:basedOn w:val="a"/>
    <w:link w:val="2Char4"/>
    <w:qFormat/>
    <w:pPr>
      <w:spacing w:after="120" w:line="480" w:lineRule="auto"/>
      <w:ind w:firstLineChars="0" w:firstLine="0"/>
    </w:pPr>
  </w:style>
  <w:style w:type="character" w:customStyle="1" w:styleId="HTMLChar">
    <w:name w:val="HTML 预设格式 Char"/>
    <w:basedOn w:val="a0"/>
    <w:link w:val="HTML10"/>
    <w:qFormat/>
    <w:rPr>
      <w:rFonts w:ascii="Courier New" w:hAnsi="Courier New" w:cs="Courier New"/>
    </w:rPr>
  </w:style>
  <w:style w:type="paragraph" w:customStyle="1" w:styleId="HTML10">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Courier New" w:hAnsi="Courier New" w:cs="Courier New"/>
      <w:sz w:val="20"/>
    </w:rPr>
  </w:style>
  <w:style w:type="character" w:customStyle="1" w:styleId="Charf2">
    <w:name w:val="标题 Char"/>
    <w:basedOn w:val="a0"/>
    <w:link w:val="1b"/>
    <w:qFormat/>
    <w:rPr>
      <w:rFonts w:asciiTheme="majorHAnsi" w:hAnsiTheme="majorHAnsi" w:cstheme="majorBidi"/>
      <w:b/>
      <w:bCs/>
      <w:sz w:val="32"/>
      <w:szCs w:val="32"/>
    </w:rPr>
  </w:style>
  <w:style w:type="paragraph" w:customStyle="1" w:styleId="1b">
    <w:name w:val="标题1"/>
    <w:basedOn w:val="a"/>
    <w:next w:val="a"/>
    <w:link w:val="Charf2"/>
    <w:qFormat/>
    <w:pPr>
      <w:widowControl/>
      <w:spacing w:before="720" w:after="80" w:line="500" w:lineRule="exact"/>
      <w:jc w:val="left"/>
    </w:pPr>
    <w:rPr>
      <w:rFonts w:asciiTheme="majorHAnsi" w:hAnsiTheme="majorHAnsi" w:cstheme="majorBidi"/>
      <w:b/>
      <w:bCs/>
      <w:sz w:val="32"/>
      <w:szCs w:val="32"/>
    </w:rPr>
  </w:style>
  <w:style w:type="paragraph" w:customStyle="1" w:styleId="CharCharCharChar">
    <w:name w:val="Char Char Char Char"/>
    <w:basedOn w:val="a"/>
    <w:qFormat/>
    <w:pPr>
      <w:widowControl/>
      <w:spacing w:after="160" w:line="240" w:lineRule="exact"/>
      <w:ind w:firstLineChars="0" w:firstLine="0"/>
      <w:jc w:val="left"/>
    </w:pPr>
    <w:rPr>
      <w:sz w:val="21"/>
      <w:szCs w:val="24"/>
    </w:rPr>
  </w:style>
  <w:style w:type="character" w:customStyle="1" w:styleId="Charf3">
    <w:name w:val="引用 Char"/>
    <w:link w:val="1c"/>
    <w:rPr>
      <w:i/>
      <w:szCs w:val="21"/>
    </w:rPr>
  </w:style>
  <w:style w:type="paragraph" w:customStyle="1" w:styleId="1c">
    <w:name w:val="引用1"/>
    <w:basedOn w:val="a"/>
    <w:next w:val="a"/>
    <w:link w:val="Charf3"/>
    <w:qFormat/>
    <w:pPr>
      <w:widowControl/>
      <w:spacing w:before="80" w:after="80" w:line="500" w:lineRule="exact"/>
      <w:jc w:val="left"/>
    </w:pPr>
    <w:rPr>
      <w:i/>
      <w:sz w:val="20"/>
      <w:szCs w:val="21"/>
    </w:rPr>
  </w:style>
  <w:style w:type="character" w:customStyle="1" w:styleId="Charf4">
    <w:name w:val="表格内文字 Char"/>
    <w:qFormat/>
    <w:rPr>
      <w:rFonts w:eastAsia="仿宋_GB2312"/>
      <w:kern w:val="2"/>
      <w:sz w:val="24"/>
      <w:szCs w:val="24"/>
      <w:lang w:val="en-US" w:eastAsia="zh-CN" w:bidi="ar-SA"/>
    </w:rPr>
  </w:style>
  <w:style w:type="character" w:customStyle="1" w:styleId="CharChar11">
    <w:name w:val="Char Char11"/>
    <w:qFormat/>
    <w:rPr>
      <w:rFonts w:ascii="宋体" w:eastAsia="宋体" w:hAnsi="宋体"/>
      <w:kern w:val="2"/>
      <w:sz w:val="28"/>
      <w:szCs w:val="24"/>
      <w:lang w:val="en-US" w:eastAsia="zh-CN" w:bidi="ar-SA"/>
    </w:rPr>
  </w:style>
  <w:style w:type="character" w:customStyle="1" w:styleId="2CharChar">
    <w:name w:val="标题 2 Char Char"/>
    <w:basedOn w:val="a0"/>
    <w:qFormat/>
    <w:rPr>
      <w:rFonts w:eastAsia="宋体" w:cs="Arial"/>
      <w:b/>
      <w:snapToGrid w:val="0"/>
      <w:sz w:val="24"/>
      <w:szCs w:val="24"/>
      <w:lang w:val="en-US" w:eastAsia="zh-CN" w:bidi="ar-SA"/>
    </w:rPr>
  </w:style>
  <w:style w:type="character" w:customStyle="1" w:styleId="Charf5">
    <w:name w:val="表标题 Char"/>
    <w:qFormat/>
    <w:rPr>
      <w:rFonts w:eastAsia="宋体"/>
      <w:b/>
      <w:sz w:val="28"/>
      <w:szCs w:val="21"/>
      <w:lang w:val="en-US" w:eastAsia="zh-CN" w:bidi="ar-SA"/>
    </w:rPr>
  </w:style>
  <w:style w:type="character" w:customStyle="1" w:styleId="2Char10">
    <w:name w:val="正文文本 2 Char1"/>
    <w:qFormat/>
    <w:rPr>
      <w:rFonts w:eastAsia="宋体"/>
      <w:sz w:val="24"/>
      <w:szCs w:val="24"/>
    </w:rPr>
  </w:style>
  <w:style w:type="character" w:customStyle="1" w:styleId="bt11">
    <w:name w:val="bt11"/>
    <w:qFormat/>
    <w:rPr>
      <w:rFonts w:ascii="黑体" w:eastAsia="黑体" w:hint="eastAsia"/>
      <w:color w:val="000000"/>
      <w:sz w:val="28"/>
      <w:szCs w:val="28"/>
    </w:rPr>
  </w:style>
  <w:style w:type="character" w:customStyle="1" w:styleId="1d">
    <w:name w:val="不明显强调1"/>
    <w:qFormat/>
    <w:rPr>
      <w:i/>
      <w:color w:val="243F60"/>
    </w:rPr>
  </w:style>
  <w:style w:type="character" w:customStyle="1" w:styleId="Charf6">
    <w:name w:val="无框文本框 Char"/>
    <w:link w:val="aff2"/>
    <w:qFormat/>
    <w:rPr>
      <w:rFonts w:ascii="宋体"/>
      <w:snapToGrid w:val="0"/>
      <w:color w:val="000000"/>
      <w:szCs w:val="21"/>
    </w:rPr>
  </w:style>
  <w:style w:type="paragraph" w:customStyle="1" w:styleId="aff2">
    <w:name w:val="无框文本框"/>
    <w:basedOn w:val="a"/>
    <w:link w:val="Charf6"/>
    <w:qFormat/>
    <w:pPr>
      <w:adjustRightInd w:val="0"/>
      <w:snapToGrid w:val="0"/>
      <w:spacing w:line="240" w:lineRule="auto"/>
      <w:ind w:firstLineChars="0" w:firstLine="0"/>
      <w:jc w:val="center"/>
    </w:pPr>
    <w:rPr>
      <w:rFonts w:ascii="宋体"/>
      <w:snapToGrid w:val="0"/>
      <w:color w:val="000000"/>
      <w:sz w:val="20"/>
      <w:szCs w:val="21"/>
    </w:rPr>
  </w:style>
  <w:style w:type="character" w:customStyle="1" w:styleId="Char12">
    <w:name w:val="批注文字 Char1"/>
    <w:qFormat/>
    <w:rPr>
      <w:rFonts w:eastAsia="宋体"/>
      <w:kern w:val="2"/>
      <w:sz w:val="28"/>
      <w:szCs w:val="24"/>
      <w:lang w:val="en-US" w:eastAsia="zh-CN" w:bidi="ar-SA"/>
    </w:rPr>
  </w:style>
  <w:style w:type="character" w:customStyle="1" w:styleId="Char13">
    <w:name w:val="正文文本 Char1"/>
    <w:qFormat/>
    <w:rPr>
      <w:rFonts w:ascii="仿宋_GB2312" w:eastAsia="楷体_GB2312"/>
      <w:color w:val="FF0000"/>
      <w:kern w:val="2"/>
      <w:sz w:val="21"/>
      <w:szCs w:val="21"/>
      <w:lang w:val="en-US" w:eastAsia="zh-CN" w:bidi="ar-SA"/>
    </w:rPr>
  </w:style>
  <w:style w:type="character" w:customStyle="1" w:styleId="text1">
    <w:name w:val="text1"/>
    <w:basedOn w:val="a0"/>
    <w:qFormat/>
    <w:rPr>
      <w:sz w:val="24"/>
    </w:rPr>
  </w:style>
  <w:style w:type="character" w:customStyle="1" w:styleId="1Char1">
    <w:name w:val="标题 1 Char1"/>
    <w:qFormat/>
    <w:rPr>
      <w:rFonts w:ascii="宋体" w:eastAsia="黑体" w:hAnsi="Times New Roman" w:cs="Times New Roman"/>
      <w:b/>
      <w:kern w:val="44"/>
      <w:sz w:val="44"/>
      <w:szCs w:val="24"/>
    </w:rPr>
  </w:style>
  <w:style w:type="character" w:customStyle="1" w:styleId="14p1">
    <w:name w:val="14p1"/>
    <w:qFormat/>
    <w:rPr>
      <w:sz w:val="25"/>
      <w:szCs w:val="21"/>
    </w:rPr>
  </w:style>
  <w:style w:type="character" w:customStyle="1" w:styleId="CharChar6">
    <w:name w:val="Char Char6"/>
    <w:qFormat/>
    <w:rPr>
      <w:kern w:val="2"/>
      <w:sz w:val="24"/>
      <w:szCs w:val="24"/>
      <w:shd w:val="clear" w:color="auto" w:fill="000080"/>
    </w:rPr>
  </w:style>
  <w:style w:type="character" w:customStyle="1" w:styleId="CharChar13">
    <w:name w:val="Char Char13"/>
    <w:qFormat/>
    <w:rPr>
      <w:rFonts w:ascii="Calibri" w:eastAsia="宋体" w:hAnsi="Calibri"/>
      <w:sz w:val="28"/>
      <w:szCs w:val="21"/>
      <w:lang w:val="en-US" w:eastAsia="en-US" w:bidi="en-US"/>
    </w:rPr>
  </w:style>
  <w:style w:type="character" w:customStyle="1" w:styleId="aff3">
    <w:name w:val="超级链接"/>
    <w:qFormat/>
    <w:rPr>
      <w:color w:val="0000FF"/>
      <w:szCs w:val="21"/>
      <w:u w:val="single"/>
    </w:rPr>
  </w:style>
  <w:style w:type="character" w:customStyle="1" w:styleId="Charf7">
    <w:name w:val="无间隔 Char"/>
    <w:link w:val="1e"/>
    <w:uiPriority w:val="1"/>
    <w:qFormat/>
    <w:rPr>
      <w:szCs w:val="21"/>
    </w:rPr>
  </w:style>
  <w:style w:type="paragraph" w:customStyle="1" w:styleId="1e">
    <w:name w:val="无间隔1"/>
    <w:basedOn w:val="a"/>
    <w:link w:val="Charf7"/>
    <w:uiPriority w:val="1"/>
    <w:qFormat/>
    <w:pPr>
      <w:widowControl/>
      <w:spacing w:line="240" w:lineRule="auto"/>
      <w:jc w:val="left"/>
    </w:pPr>
    <w:rPr>
      <w:sz w:val="20"/>
      <w:szCs w:val="21"/>
    </w:rPr>
  </w:style>
  <w:style w:type="character" w:customStyle="1" w:styleId="llb11">
    <w:name w:val="llb11"/>
    <w:qFormat/>
    <w:rPr>
      <w:color w:val="000000"/>
      <w:sz w:val="32"/>
      <w:szCs w:val="32"/>
      <w:u w:val="none"/>
    </w:rPr>
  </w:style>
  <w:style w:type="character" w:customStyle="1" w:styleId="Char14">
    <w:name w:val="副标题 Char1"/>
    <w:qFormat/>
    <w:rPr>
      <w:rFonts w:ascii="Cambria" w:eastAsia="宋体" w:hAnsi="Cambria" w:cs="Times New Roman"/>
      <w:b/>
      <w:bCs/>
      <w:kern w:val="28"/>
      <w:sz w:val="32"/>
      <w:szCs w:val="32"/>
    </w:rPr>
  </w:style>
  <w:style w:type="character" w:customStyle="1" w:styleId="zw1">
    <w:name w:val="zw1"/>
    <w:qFormat/>
    <w:rPr>
      <w:rFonts w:ascii="宋体" w:eastAsia="宋体" w:hAnsi="宋体" w:hint="eastAsia"/>
      <w:sz w:val="22"/>
      <w:szCs w:val="22"/>
    </w:rPr>
  </w:style>
  <w:style w:type="character" w:customStyle="1" w:styleId="bt21">
    <w:name w:val="bt21"/>
    <w:qFormat/>
    <w:rPr>
      <w:rFonts w:ascii="黑体" w:eastAsia="黑体" w:hint="eastAsia"/>
      <w:sz w:val="24"/>
      <w:szCs w:val="24"/>
    </w:rPr>
  </w:style>
  <w:style w:type="character" w:customStyle="1" w:styleId="Charf8">
    <w:name w:val="明显引用 Char"/>
    <w:link w:val="1f"/>
    <w:qFormat/>
    <w:rPr>
      <w:i/>
      <w:color w:val="4F81BD"/>
      <w:szCs w:val="21"/>
    </w:rPr>
  </w:style>
  <w:style w:type="paragraph" w:customStyle="1" w:styleId="1f">
    <w:name w:val="明显引用1"/>
    <w:basedOn w:val="a"/>
    <w:next w:val="a"/>
    <w:link w:val="Charf8"/>
    <w:qFormat/>
    <w:pPr>
      <w:widowControl/>
      <w:pBdr>
        <w:top w:val="single" w:sz="4" w:space="10" w:color="4F81BD"/>
        <w:left w:val="single" w:sz="4" w:space="10" w:color="4F81BD"/>
      </w:pBdr>
      <w:spacing w:before="80" w:line="500" w:lineRule="exact"/>
      <w:ind w:left="1296" w:right="1152"/>
    </w:pPr>
    <w:rPr>
      <w:i/>
      <w:color w:val="4F81BD"/>
      <w:sz w:val="20"/>
      <w:szCs w:val="21"/>
    </w:rPr>
  </w:style>
  <w:style w:type="character" w:customStyle="1" w:styleId="1f0">
    <w:name w:val="正文1"/>
    <w:qFormat/>
    <w:rPr>
      <w:rFonts w:ascii="Arial" w:eastAsia="宋体" w:hAnsi="Arial"/>
      <w:sz w:val="24"/>
      <w:szCs w:val="21"/>
    </w:rPr>
  </w:style>
  <w:style w:type="character" w:customStyle="1" w:styleId="maintext">
    <w:name w:val="maintext"/>
    <w:basedOn w:val="a0"/>
    <w:qFormat/>
    <w:rPr>
      <w:sz w:val="24"/>
    </w:rPr>
  </w:style>
  <w:style w:type="character" w:customStyle="1" w:styleId="HTML11">
    <w:name w:val="HTML 样本1"/>
    <w:qFormat/>
    <w:rPr>
      <w:rFonts w:ascii="Courier New" w:hAnsi="Courier New"/>
      <w:szCs w:val="21"/>
    </w:rPr>
  </w:style>
  <w:style w:type="character" w:customStyle="1" w:styleId="CharChar17">
    <w:name w:val="Char Char17"/>
    <w:qFormat/>
    <w:rPr>
      <w:rFonts w:eastAsia="宋体"/>
      <w:kern w:val="2"/>
      <w:sz w:val="18"/>
      <w:szCs w:val="24"/>
      <w:lang w:val="en-US" w:eastAsia="zh-CN" w:bidi="ar-SA"/>
    </w:rPr>
  </w:style>
  <w:style w:type="character" w:customStyle="1" w:styleId="3Char11">
    <w:name w:val="标题 3 Char1"/>
    <w:qFormat/>
    <w:rPr>
      <w:rFonts w:ascii="宋体" w:eastAsia="宋体" w:hAnsi="Times New Roman" w:cs="Times New Roman"/>
      <w:b/>
      <w:sz w:val="28"/>
      <w:szCs w:val="24"/>
    </w:rPr>
  </w:style>
  <w:style w:type="character" w:customStyle="1" w:styleId="CharChar12">
    <w:name w:val="Char Char12"/>
    <w:qFormat/>
    <w:rPr>
      <w:rFonts w:ascii="Arial" w:eastAsia="仿宋_GB2312" w:hAnsi="Arial" w:cs="Arial"/>
      <w:sz w:val="28"/>
      <w:szCs w:val="21"/>
      <w:lang w:val="en-US" w:eastAsia="en-US" w:bidi="en-US"/>
    </w:rPr>
  </w:style>
  <w:style w:type="character" w:customStyle="1" w:styleId="1f1">
    <w:name w:val="页码1"/>
    <w:basedOn w:val="a0"/>
    <w:qFormat/>
    <w:rPr>
      <w:sz w:val="24"/>
    </w:rPr>
  </w:style>
  <w:style w:type="character" w:customStyle="1" w:styleId="CharChar21">
    <w:name w:val="Char Char21"/>
    <w:qFormat/>
    <w:rPr>
      <w:rFonts w:ascii="Arial" w:eastAsia="黑体" w:hAnsi="Arial"/>
      <w:b/>
      <w:bCs/>
      <w:kern w:val="2"/>
      <w:sz w:val="32"/>
      <w:szCs w:val="32"/>
      <w:lang w:val="en-US" w:eastAsia="zh-CN" w:bidi="ar-SA"/>
    </w:rPr>
  </w:style>
  <w:style w:type="character" w:customStyle="1" w:styleId="27">
    <w:name w:val="不明显强调2"/>
    <w:qFormat/>
    <w:rPr>
      <w:i/>
      <w:iCs/>
      <w:color w:val="243F60"/>
    </w:rPr>
  </w:style>
  <w:style w:type="character" w:customStyle="1" w:styleId="111CharChar">
    <w:name w:val="1.1.1  标题/文字 Char Char"/>
    <w:basedOn w:val="a0"/>
    <w:link w:val="111"/>
    <w:qFormat/>
    <w:rPr>
      <w:rFonts w:ascii="宋体" w:hAnsi="宋体"/>
      <w:sz w:val="24"/>
    </w:rPr>
  </w:style>
  <w:style w:type="paragraph" w:customStyle="1" w:styleId="111">
    <w:name w:val="1.1.1  标题/文字"/>
    <w:basedOn w:val="a"/>
    <w:link w:val="111CharChar"/>
    <w:pPr>
      <w:autoSpaceDE w:val="0"/>
      <w:autoSpaceDN w:val="0"/>
      <w:adjustRightInd w:val="0"/>
      <w:spacing w:after="50" w:line="460" w:lineRule="exact"/>
      <w:ind w:firstLineChars="0" w:firstLine="0"/>
    </w:pPr>
    <w:rPr>
      <w:rFonts w:ascii="宋体" w:hAnsi="宋体"/>
    </w:rPr>
  </w:style>
  <w:style w:type="character" w:customStyle="1" w:styleId="1Char0">
    <w:name w:val="菲薄1 Char"/>
    <w:qFormat/>
    <w:rPr>
      <w:rFonts w:eastAsia="宋体" w:hAnsi="宋体"/>
      <w:kern w:val="2"/>
      <w:sz w:val="28"/>
      <w:szCs w:val="21"/>
      <w:lang w:val="en-US" w:eastAsia="zh-CN"/>
    </w:rPr>
  </w:style>
  <w:style w:type="character" w:customStyle="1" w:styleId="Char15">
    <w:name w:val="文档结构图 Char1"/>
    <w:qFormat/>
    <w:rPr>
      <w:rFonts w:ascii="宋体" w:eastAsia="宋体" w:hAnsi="宋体"/>
      <w:sz w:val="24"/>
      <w:szCs w:val="24"/>
      <w:shd w:val="clear" w:color="auto" w:fill="000080"/>
    </w:rPr>
  </w:style>
  <w:style w:type="character" w:customStyle="1" w:styleId="111111Char">
    <w:name w:val="标题1.1.1.1.1.1 Char"/>
    <w:qFormat/>
    <w:rPr>
      <w:rFonts w:ascii="Arial" w:eastAsia="黑体" w:hAnsi="Arial"/>
      <w:b/>
      <w:sz w:val="24"/>
      <w:szCs w:val="21"/>
      <w:lang w:val="en-US" w:eastAsia="zh-CN" w:bidi="ar-SA"/>
    </w:rPr>
  </w:style>
  <w:style w:type="character" w:customStyle="1" w:styleId="1f2">
    <w:name w:val="书籍标题1"/>
    <w:qFormat/>
    <w:rPr>
      <w:b/>
      <w:i/>
      <w:spacing w:val="9"/>
    </w:rPr>
  </w:style>
  <w:style w:type="character" w:customStyle="1" w:styleId="linehei1">
    <w:name w:val="linehei1"/>
    <w:qFormat/>
    <w:rPr>
      <w:color w:val="00519C"/>
      <w:sz w:val="18"/>
      <w:szCs w:val="18"/>
      <w:u w:val="none"/>
    </w:rPr>
  </w:style>
  <w:style w:type="character" w:customStyle="1" w:styleId="1f3">
    <w:name w:val="已访问的超链接1"/>
    <w:qFormat/>
    <w:rPr>
      <w:color w:val="800080"/>
      <w:szCs w:val="21"/>
      <w:u w:val="single"/>
    </w:rPr>
  </w:style>
  <w:style w:type="character" w:customStyle="1" w:styleId="1f4">
    <w:name w:val="明显强调1"/>
    <w:qFormat/>
    <w:rPr>
      <w:b/>
      <w:bCs/>
      <w:caps/>
      <w:color w:val="243F60"/>
      <w:spacing w:val="10"/>
    </w:rPr>
  </w:style>
  <w:style w:type="character" w:customStyle="1" w:styleId="Char16">
    <w:name w:val="标题 Char1"/>
    <w:qFormat/>
    <w:rPr>
      <w:rFonts w:ascii="黑体" w:eastAsia="黑体" w:hAnsi="Arial"/>
      <w:snapToGrid w:val="0"/>
      <w:sz w:val="32"/>
      <w:szCs w:val="21"/>
    </w:rPr>
  </w:style>
  <w:style w:type="character" w:customStyle="1" w:styleId="2Char11">
    <w:name w:val="标题 2 Char1"/>
    <w:qFormat/>
    <w:rPr>
      <w:rFonts w:ascii="Arial" w:eastAsia="黑体" w:hAnsi="Arial"/>
      <w:b/>
      <w:bCs/>
      <w:sz w:val="32"/>
      <w:szCs w:val="32"/>
      <w:lang w:val="en-US" w:eastAsia="zh-CN" w:bidi="ar-SA"/>
    </w:rPr>
  </w:style>
  <w:style w:type="character" w:customStyle="1" w:styleId="Charf9">
    <w:name w:val="说明书 Char"/>
    <w:link w:val="aff4"/>
    <w:qFormat/>
    <w:rPr>
      <w:spacing w:val="20"/>
      <w:sz w:val="28"/>
      <w:szCs w:val="28"/>
    </w:rPr>
  </w:style>
  <w:style w:type="paragraph" w:customStyle="1" w:styleId="aff4">
    <w:name w:val="说明书"/>
    <w:basedOn w:val="a"/>
    <w:link w:val="Charf9"/>
    <w:qFormat/>
    <w:pPr>
      <w:tabs>
        <w:tab w:val="left" w:pos="0"/>
      </w:tabs>
      <w:spacing w:line="440" w:lineRule="exact"/>
      <w:ind w:firstLine="640"/>
      <w:textAlignment w:val="baseline"/>
    </w:pPr>
    <w:rPr>
      <w:spacing w:val="20"/>
      <w:sz w:val="28"/>
      <w:szCs w:val="28"/>
    </w:rPr>
  </w:style>
  <w:style w:type="character" w:customStyle="1" w:styleId="Charfa">
    <w:name w:val="小标题 Char"/>
    <w:qFormat/>
    <w:rPr>
      <w:rFonts w:ascii="宋体" w:eastAsia="黑体" w:hAnsi="宋体" w:cs="宋体"/>
      <w:b/>
      <w:kern w:val="21"/>
      <w:sz w:val="24"/>
      <w:szCs w:val="24"/>
      <w:lang w:val="en-US" w:eastAsia="zh-CN" w:bidi="ar-SA"/>
    </w:rPr>
  </w:style>
  <w:style w:type="character" w:customStyle="1" w:styleId="2CharChar0">
    <w:name w:val="小四正文缩进2 Char Char"/>
    <w:link w:val="2Char5"/>
    <w:qFormat/>
    <w:rPr>
      <w:sz w:val="28"/>
      <w:szCs w:val="24"/>
    </w:rPr>
  </w:style>
  <w:style w:type="paragraph" w:customStyle="1" w:styleId="2Char5">
    <w:name w:val="小四正文缩进2 Char"/>
    <w:basedOn w:val="a"/>
    <w:link w:val="2CharChar0"/>
    <w:qFormat/>
    <w:rPr>
      <w:sz w:val="28"/>
      <w:szCs w:val="24"/>
    </w:rPr>
  </w:style>
  <w:style w:type="character" w:customStyle="1" w:styleId="jianjun">
    <w:name w:val="jianjun"/>
    <w:basedOn w:val="a0"/>
    <w:qFormat/>
    <w:rPr>
      <w:sz w:val="24"/>
    </w:rPr>
  </w:style>
  <w:style w:type="character" w:customStyle="1" w:styleId="unnamed11">
    <w:name w:val="unnamed11"/>
    <w:qFormat/>
    <w:rPr>
      <w:rFonts w:ascii="Arial" w:hAnsi="Arial" w:hint="default"/>
      <w:color w:val="666666"/>
      <w:sz w:val="23"/>
      <w:szCs w:val="21"/>
    </w:rPr>
  </w:style>
  <w:style w:type="character" w:customStyle="1" w:styleId="Charfb">
    <w:name w:val="文本框文字 Char"/>
    <w:link w:val="aff5"/>
    <w:semiHidden/>
    <w:qFormat/>
    <w:rPr>
      <w:rFonts w:ascii="宋体"/>
      <w:snapToGrid w:val="0"/>
      <w:sz w:val="24"/>
      <w:szCs w:val="24"/>
    </w:rPr>
  </w:style>
  <w:style w:type="paragraph" w:customStyle="1" w:styleId="aff5">
    <w:name w:val="文本框文字"/>
    <w:basedOn w:val="a"/>
    <w:link w:val="Charfb"/>
    <w:semiHidden/>
    <w:qFormat/>
    <w:pPr>
      <w:adjustRightInd w:val="0"/>
      <w:snapToGrid w:val="0"/>
      <w:spacing w:line="240" w:lineRule="auto"/>
      <w:ind w:firstLineChars="0" w:firstLine="0"/>
      <w:jc w:val="center"/>
      <w:textAlignment w:val="center"/>
    </w:pPr>
    <w:rPr>
      <w:rFonts w:ascii="宋体"/>
      <w:snapToGrid w:val="0"/>
      <w:szCs w:val="24"/>
    </w:rPr>
  </w:style>
  <w:style w:type="character" w:customStyle="1" w:styleId="1f5">
    <w:name w:val="不明显参考1"/>
    <w:qFormat/>
    <w:rPr>
      <w:b/>
      <w:bCs/>
      <w:color w:val="4F81BD"/>
    </w:rPr>
  </w:style>
  <w:style w:type="character" w:customStyle="1" w:styleId="CharCharCharChar1">
    <w:name w:val="Char Char Char Char1"/>
    <w:basedOn w:val="a0"/>
    <w:link w:val="CharCharChar1"/>
    <w:qFormat/>
    <w:rPr>
      <w:rFonts w:ascii="Verdana" w:hAnsi="Verdana"/>
      <w:sz w:val="24"/>
      <w:lang w:eastAsia="en-US"/>
    </w:rPr>
  </w:style>
  <w:style w:type="paragraph" w:customStyle="1" w:styleId="CharCharChar1">
    <w:name w:val="Char Char Char1"/>
    <w:basedOn w:val="a"/>
    <w:link w:val="CharCharCharChar1"/>
    <w:qFormat/>
    <w:pPr>
      <w:widowControl/>
      <w:spacing w:after="160" w:line="240" w:lineRule="exact"/>
      <w:ind w:firstLineChars="0" w:firstLine="0"/>
      <w:jc w:val="left"/>
    </w:pPr>
    <w:rPr>
      <w:rFonts w:ascii="Verdana" w:hAnsi="Verdana"/>
      <w:lang w:eastAsia="en-US"/>
    </w:rPr>
  </w:style>
  <w:style w:type="character" w:customStyle="1" w:styleId="style41">
    <w:name w:val="style41"/>
    <w:qFormat/>
    <w:rPr>
      <w:color w:val="FF0000"/>
      <w:sz w:val="24"/>
      <w:szCs w:val="21"/>
    </w:rPr>
  </w:style>
  <w:style w:type="character" w:customStyle="1" w:styleId="t41">
    <w:name w:val="t41"/>
    <w:basedOn w:val="a0"/>
    <w:qFormat/>
    <w:rPr>
      <w:sz w:val="24"/>
    </w:rPr>
  </w:style>
  <w:style w:type="character" w:customStyle="1" w:styleId="CharChar16">
    <w:name w:val="Char Char16"/>
    <w:qFormat/>
    <w:rPr>
      <w:rFonts w:eastAsia="宋体"/>
      <w:kern w:val="2"/>
      <w:sz w:val="21"/>
      <w:szCs w:val="24"/>
      <w:lang w:val="en-US" w:eastAsia="zh-CN" w:bidi="ar-SA"/>
    </w:rPr>
  </w:style>
  <w:style w:type="character" w:customStyle="1" w:styleId="1f6">
    <w:name w:val="批注引用1"/>
    <w:qFormat/>
    <w:rPr>
      <w:sz w:val="21"/>
      <w:szCs w:val="21"/>
    </w:rPr>
  </w:style>
  <w:style w:type="character" w:customStyle="1" w:styleId="1CharChar">
    <w:name w:val="目标题 1) Char Char"/>
    <w:qFormat/>
    <w:rPr>
      <w:rFonts w:ascii="Arial" w:eastAsia="黑体" w:hAnsi="Arial"/>
      <w:sz w:val="24"/>
      <w:szCs w:val="21"/>
      <w:lang w:val="en-US" w:eastAsia="zh-CN" w:bidi="ar-SA"/>
    </w:rPr>
  </w:style>
  <w:style w:type="character" w:customStyle="1" w:styleId="ttitle1">
    <w:name w:val="ttitle1"/>
    <w:qFormat/>
    <w:rPr>
      <w:spacing w:val="120"/>
      <w:sz w:val="21"/>
      <w:szCs w:val="21"/>
    </w:rPr>
  </w:style>
  <w:style w:type="character" w:customStyle="1" w:styleId="CharChar10">
    <w:name w:val="Char Char10"/>
    <w:qFormat/>
    <w:rPr>
      <w:rFonts w:ascii="Calibri" w:eastAsia="宋体" w:hAnsi="Calibri"/>
      <w:sz w:val="28"/>
      <w:szCs w:val="21"/>
      <w:lang w:val="en-US" w:eastAsia="en-US" w:bidi="en-US"/>
    </w:rPr>
  </w:style>
  <w:style w:type="character" w:customStyle="1" w:styleId="4Char0">
    <w:name w:val="正文+4号 Char"/>
    <w:link w:val="44"/>
    <w:qFormat/>
    <w:rPr>
      <w:szCs w:val="24"/>
    </w:rPr>
  </w:style>
  <w:style w:type="paragraph" w:customStyle="1" w:styleId="44">
    <w:name w:val="正文+4号"/>
    <w:basedOn w:val="a"/>
    <w:link w:val="4Char0"/>
    <w:qFormat/>
    <w:pPr>
      <w:spacing w:line="240" w:lineRule="auto"/>
      <w:ind w:firstLineChars="0" w:firstLine="0"/>
    </w:pPr>
    <w:rPr>
      <w:sz w:val="20"/>
      <w:szCs w:val="24"/>
    </w:rPr>
  </w:style>
  <w:style w:type="character" w:customStyle="1" w:styleId="sh141">
    <w:name w:val="sh141"/>
    <w:qFormat/>
    <w:rPr>
      <w:color w:val="2B2B2B"/>
      <w:sz w:val="21"/>
      <w:szCs w:val="21"/>
    </w:rPr>
  </w:style>
  <w:style w:type="character" w:customStyle="1" w:styleId="CharChar">
    <w:name w:val="正文缩进 Char Char"/>
    <w:basedOn w:val="a0"/>
    <w:qFormat/>
    <w:rPr>
      <w:rFonts w:eastAsia="宋体"/>
      <w:kern w:val="2"/>
      <w:sz w:val="24"/>
      <w:szCs w:val="24"/>
      <w:lang w:val="en-US" w:eastAsia="zh-CN" w:bidi="ar-SA"/>
    </w:rPr>
  </w:style>
  <w:style w:type="character" w:customStyle="1" w:styleId="28">
    <w:name w:val="书籍标题2"/>
    <w:qFormat/>
    <w:rPr>
      <w:b/>
      <w:bCs/>
      <w:i/>
      <w:iCs/>
      <w:spacing w:val="9"/>
    </w:rPr>
  </w:style>
  <w:style w:type="character" w:customStyle="1" w:styleId="title41">
    <w:name w:val="title41"/>
    <w:qFormat/>
    <w:rPr>
      <w:rFonts w:ascii="宋体" w:eastAsia="宋体" w:hAnsi="宋体" w:hint="eastAsia"/>
      <w:color w:val="194F95"/>
      <w:sz w:val="23"/>
      <w:szCs w:val="23"/>
    </w:rPr>
  </w:style>
  <w:style w:type="character" w:customStyle="1" w:styleId="title31">
    <w:name w:val="title31"/>
    <w:qFormat/>
    <w:rPr>
      <w:rFonts w:ascii="宋体" w:eastAsia="宋体" w:hAnsi="宋体" w:hint="eastAsia"/>
      <w:color w:val="000000"/>
      <w:sz w:val="23"/>
      <w:szCs w:val="23"/>
    </w:rPr>
  </w:style>
  <w:style w:type="character" w:customStyle="1" w:styleId="tm">
    <w:name w:val="tm"/>
    <w:basedOn w:val="a0"/>
    <w:qFormat/>
    <w:rPr>
      <w:sz w:val="24"/>
    </w:rPr>
  </w:style>
  <w:style w:type="character" w:customStyle="1" w:styleId="ttag">
    <w:name w:val="t_tag"/>
    <w:basedOn w:val="a0"/>
    <w:qFormat/>
    <w:rPr>
      <w:sz w:val="24"/>
    </w:rPr>
  </w:style>
  <w:style w:type="character" w:customStyle="1" w:styleId="font01">
    <w:name w:val="font01"/>
    <w:basedOn w:val="a0"/>
    <w:qFormat/>
    <w:rPr>
      <w:rFonts w:ascii="Times New Roman" w:hAnsi="Times New Roman" w:cs="Times New Roman" w:hint="default"/>
      <w:color w:val="000000"/>
      <w:sz w:val="21"/>
      <w:szCs w:val="21"/>
      <w:u w:val="none"/>
    </w:rPr>
  </w:style>
  <w:style w:type="character" w:customStyle="1" w:styleId="111Char">
    <w:name w:val="条标题1.1.1 Char"/>
    <w:qFormat/>
    <w:rPr>
      <w:rFonts w:eastAsia="宋体"/>
      <w:b/>
      <w:bCs/>
      <w:kern w:val="2"/>
      <w:sz w:val="32"/>
      <w:szCs w:val="32"/>
      <w:lang w:val="en-US" w:eastAsia="zh-CN" w:bidi="ar-SA"/>
    </w:rPr>
  </w:style>
  <w:style w:type="character" w:customStyle="1" w:styleId="Char17">
    <w:name w:val="日期 Char1"/>
    <w:qFormat/>
    <w:rPr>
      <w:rFonts w:eastAsia="宋体"/>
      <w:kern w:val="2"/>
      <w:sz w:val="21"/>
      <w:szCs w:val="24"/>
      <w:lang w:val="en-US" w:eastAsia="zh-CN" w:bidi="ar-SA"/>
    </w:rPr>
  </w:style>
  <w:style w:type="character" w:customStyle="1" w:styleId="Char3">
    <w:name w:val="正文缩进 Char"/>
    <w:link w:val="a9"/>
    <w:qFormat/>
    <w:rPr>
      <w:rFonts w:asciiTheme="minorHAnsi" w:hAnsiTheme="minorHAnsi" w:cstheme="minorBidi"/>
      <w:sz w:val="24"/>
      <w:szCs w:val="21"/>
    </w:rPr>
  </w:style>
  <w:style w:type="character" w:customStyle="1" w:styleId="Char24">
    <w:name w:val="副标题 Char2"/>
    <w:qFormat/>
    <w:rPr>
      <w:szCs w:val="24"/>
    </w:rPr>
  </w:style>
  <w:style w:type="character" w:customStyle="1" w:styleId="CharChar0">
    <w:name w:val="文本框 Char Char"/>
    <w:qFormat/>
    <w:rPr>
      <w:rFonts w:ascii="宋体" w:eastAsia="宋体"/>
      <w:kern w:val="28"/>
      <w:sz w:val="18"/>
      <w:szCs w:val="18"/>
      <w:lang w:val="en-US" w:eastAsia="zh-CN" w:bidi="ar-SA"/>
    </w:rPr>
  </w:style>
  <w:style w:type="character" w:customStyle="1" w:styleId="CharChar101">
    <w:name w:val="Char Char101"/>
    <w:qFormat/>
    <w:rPr>
      <w:rFonts w:ascii="Calibri" w:eastAsia="宋体" w:hAnsi="Calibri"/>
      <w:sz w:val="28"/>
      <w:szCs w:val="21"/>
      <w:lang w:val="en-US" w:eastAsia="en-US" w:bidi="en-US"/>
    </w:rPr>
  </w:style>
  <w:style w:type="character" w:customStyle="1" w:styleId="Charfc">
    <w:name w:val="表格标题新 Char"/>
    <w:qFormat/>
    <w:rPr>
      <w:rFonts w:eastAsia="黑体"/>
      <w:b/>
      <w:snapToGrid w:val="0"/>
      <w:kern w:val="2"/>
      <w:sz w:val="24"/>
      <w:szCs w:val="24"/>
      <w:lang w:val="en-US" w:eastAsia="zh-CN" w:bidi="ar-SA"/>
    </w:rPr>
  </w:style>
  <w:style w:type="character" w:customStyle="1" w:styleId="1CharChar0">
    <w:name w:val="项标题(1) Char Char"/>
    <w:qFormat/>
    <w:rPr>
      <w:rFonts w:eastAsia="宋体"/>
      <w:b/>
      <w:sz w:val="24"/>
      <w:szCs w:val="21"/>
      <w:lang w:val="en-US" w:eastAsia="zh-CN" w:bidi="ar-SA"/>
    </w:rPr>
  </w:style>
  <w:style w:type="character" w:customStyle="1" w:styleId="3Char3">
    <w:name w:val="标题3 Char"/>
    <w:qFormat/>
    <w:rPr>
      <w:rFonts w:ascii="楷体_GB2312" w:eastAsia="楷体_GB2312"/>
      <w:kern w:val="2"/>
      <w:sz w:val="28"/>
      <w:szCs w:val="21"/>
    </w:rPr>
  </w:style>
  <w:style w:type="character" w:customStyle="1" w:styleId="Charfd">
    <w:name w:val="一、 Char"/>
    <w:qFormat/>
    <w:rPr>
      <w:rFonts w:ascii="黑体" w:eastAsia="黑体"/>
      <w:b/>
      <w:bCs/>
      <w:kern w:val="44"/>
      <w:sz w:val="28"/>
      <w:szCs w:val="44"/>
      <w:lang w:val="en-US" w:eastAsia="zh-CN" w:bidi="ar-SA"/>
    </w:rPr>
  </w:style>
  <w:style w:type="character" w:customStyle="1" w:styleId="Char25">
    <w:name w:val="正文文本 Char2"/>
    <w:qFormat/>
    <w:rPr>
      <w:rFonts w:eastAsia="宋体"/>
      <w:b/>
      <w:kern w:val="2"/>
      <w:sz w:val="28"/>
      <w:szCs w:val="24"/>
      <w:lang w:val="en-US" w:eastAsia="zh-CN" w:bidi="ar-SA"/>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CharChar19">
    <w:name w:val="Char Char19"/>
    <w:qFormat/>
    <w:rPr>
      <w:sz w:val="18"/>
      <w:szCs w:val="18"/>
    </w:rPr>
  </w:style>
  <w:style w:type="character" w:customStyle="1" w:styleId="CharChar121">
    <w:name w:val="Char Char121"/>
    <w:qFormat/>
    <w:rPr>
      <w:rFonts w:ascii="Arial" w:eastAsia="仿宋_GB2312" w:hAnsi="Arial" w:cs="Arial"/>
      <w:sz w:val="28"/>
      <w:szCs w:val="21"/>
      <w:lang w:val="en-US" w:eastAsia="en-US" w:bidi="en-US"/>
    </w:rPr>
  </w:style>
  <w:style w:type="character" w:customStyle="1" w:styleId="2Char12">
    <w:name w:val="正文文本缩进 2 Char1"/>
    <w:qFormat/>
    <w:rPr>
      <w:rFonts w:eastAsia="宋体"/>
      <w:sz w:val="24"/>
      <w:szCs w:val="24"/>
    </w:rPr>
  </w:style>
  <w:style w:type="character" w:customStyle="1" w:styleId="Char18">
    <w:name w:val="批注主题 Char1"/>
    <w:qFormat/>
    <w:rPr>
      <w:rFonts w:eastAsia="宋体"/>
      <w:b/>
      <w:bCs/>
      <w:sz w:val="28"/>
      <w:szCs w:val="24"/>
    </w:rPr>
  </w:style>
  <w:style w:type="character" w:customStyle="1" w:styleId="aff6">
    <w:name w:val="样式 宋体 小四 黑色"/>
    <w:basedOn w:val="a0"/>
    <w:qFormat/>
    <w:rPr>
      <w:rFonts w:ascii="宋体" w:hAnsi="宋体"/>
      <w:color w:val="000000"/>
      <w:sz w:val="24"/>
    </w:rPr>
  </w:style>
  <w:style w:type="character" w:customStyle="1" w:styleId="CharChar161">
    <w:name w:val="Char Char161"/>
    <w:qFormat/>
    <w:rPr>
      <w:rFonts w:eastAsia="宋体"/>
      <w:kern w:val="2"/>
      <w:sz w:val="21"/>
      <w:szCs w:val="24"/>
      <w:lang w:val="en-US" w:eastAsia="zh-CN" w:bidi="ar-SA"/>
    </w:rPr>
  </w:style>
  <w:style w:type="character" w:customStyle="1" w:styleId="Charfe">
    <w:name w:val="文字段 Char"/>
    <w:basedOn w:val="a0"/>
    <w:link w:val="aff7"/>
    <w:qFormat/>
    <w:rPr>
      <w:rFonts w:ascii="宋体" w:cs="宋体"/>
      <w:sz w:val="24"/>
      <w:szCs w:val="24"/>
      <w:lang w:val="zh-CN"/>
    </w:rPr>
  </w:style>
  <w:style w:type="paragraph" w:customStyle="1" w:styleId="aff7">
    <w:name w:val="文字段"/>
    <w:basedOn w:val="a"/>
    <w:link w:val="Charfe"/>
    <w:qFormat/>
    <w:pPr>
      <w:autoSpaceDE w:val="0"/>
      <w:autoSpaceDN w:val="0"/>
      <w:adjustRightInd w:val="0"/>
      <w:spacing w:line="460" w:lineRule="exact"/>
      <w:ind w:firstLine="480"/>
    </w:pPr>
    <w:rPr>
      <w:rFonts w:ascii="宋体" w:cs="宋体"/>
      <w:szCs w:val="24"/>
      <w:lang w:val="zh-CN"/>
    </w:rPr>
  </w:style>
  <w:style w:type="character" w:customStyle="1" w:styleId="1f7">
    <w:name w:val="明显参考1"/>
    <w:qFormat/>
    <w:rPr>
      <w:b/>
      <w:i/>
      <w:caps/>
      <w:color w:val="4F81BD"/>
    </w:rPr>
  </w:style>
  <w:style w:type="character" w:customStyle="1" w:styleId="Char19">
    <w:name w:val="正文文本缩进 Char1"/>
    <w:qFormat/>
    <w:rPr>
      <w:rFonts w:ascii="Arial" w:eastAsia="仿宋_GB2312" w:hAnsi="Arial"/>
      <w:kern w:val="28"/>
      <w:sz w:val="28"/>
      <w:szCs w:val="21"/>
    </w:rPr>
  </w:style>
  <w:style w:type="character" w:customStyle="1" w:styleId="time5">
    <w:name w:val="time5"/>
    <w:qFormat/>
    <w:rPr>
      <w:rFonts w:ascii="Arial" w:hAnsi="Arial" w:hint="default"/>
      <w:color w:val="595959"/>
      <w:sz w:val="15"/>
      <w:szCs w:val="21"/>
    </w:rPr>
  </w:style>
  <w:style w:type="character" w:customStyle="1" w:styleId="searchcontent1">
    <w:name w:val="search_content1"/>
    <w:qFormat/>
    <w:rPr>
      <w:sz w:val="20"/>
      <w:szCs w:val="21"/>
    </w:rPr>
  </w:style>
  <w:style w:type="character" w:customStyle="1" w:styleId="Char1a">
    <w:name w:val="页眉 Char1"/>
    <w:qFormat/>
    <w:rPr>
      <w:rFonts w:eastAsia="宋体"/>
      <w:kern w:val="2"/>
      <w:sz w:val="18"/>
      <w:szCs w:val="24"/>
      <w:lang w:val="en-US" w:eastAsia="zh-CN" w:bidi="ar-SA"/>
    </w:rPr>
  </w:style>
  <w:style w:type="character" w:customStyle="1" w:styleId="CharChar131">
    <w:name w:val="Char Char131"/>
    <w:qFormat/>
    <w:rPr>
      <w:rFonts w:ascii="Calibri" w:eastAsia="宋体" w:hAnsi="Calibri"/>
      <w:sz w:val="28"/>
      <w:szCs w:val="21"/>
      <w:lang w:val="en-US" w:eastAsia="en-US" w:bidi="en-US"/>
    </w:rPr>
  </w:style>
  <w:style w:type="character" w:customStyle="1" w:styleId="bulletChar">
    <w:name w:val="bullet Char"/>
    <w:qFormat/>
    <w:rPr>
      <w:rFonts w:ascii="Arial" w:eastAsia="黑体" w:hAnsi="Arial"/>
      <w:b/>
      <w:bCs/>
      <w:kern w:val="2"/>
      <w:sz w:val="28"/>
      <w:szCs w:val="28"/>
      <w:lang w:val="en-US" w:eastAsia="zh-CN" w:bidi="ar-SA"/>
    </w:rPr>
  </w:style>
  <w:style w:type="character" w:customStyle="1" w:styleId="aCharChar">
    <w:name w:val="干标题(a) Char Char"/>
    <w:qFormat/>
    <w:rPr>
      <w:rFonts w:ascii="Arial" w:eastAsia="黑体" w:hAnsi="Arial"/>
      <w:sz w:val="21"/>
      <w:szCs w:val="21"/>
      <w:lang w:val="en-US" w:eastAsia="zh-CN" w:bidi="ar-SA"/>
    </w:rPr>
  </w:style>
  <w:style w:type="character" w:customStyle="1" w:styleId="Char1b">
    <w:name w:val="纯文本 Char1"/>
    <w:qFormat/>
    <w:rPr>
      <w:rFonts w:ascii="宋体" w:eastAsia="宋体" w:hAnsi="Courier New"/>
      <w:sz w:val="28"/>
      <w:szCs w:val="24"/>
    </w:rPr>
  </w:style>
  <w:style w:type="character" w:customStyle="1" w:styleId="Char1c">
    <w:name w:val="批注框文本 Char1"/>
    <w:qFormat/>
    <w:rPr>
      <w:rFonts w:eastAsia="宋体"/>
      <w:kern w:val="2"/>
      <w:sz w:val="18"/>
      <w:szCs w:val="18"/>
      <w:lang w:val="en-US" w:eastAsia="zh-CN" w:bidi="ar-SA"/>
    </w:rPr>
  </w:style>
  <w:style w:type="character" w:customStyle="1" w:styleId="Charff">
    <w:name w:val="可研报告正文 Char"/>
    <w:qFormat/>
    <w:rPr>
      <w:rFonts w:eastAsia="宋体"/>
      <w:kern w:val="2"/>
      <w:sz w:val="24"/>
      <w:szCs w:val="24"/>
      <w:lang w:val="en-US" w:eastAsia="zh-CN" w:bidi="ar-SA"/>
    </w:rPr>
  </w:style>
  <w:style w:type="character" w:customStyle="1" w:styleId="29">
    <w:name w:val="明显参考2"/>
    <w:qFormat/>
    <w:rPr>
      <w:b/>
      <w:bCs/>
      <w:i/>
      <w:iCs/>
      <w:caps/>
      <w:color w:val="4F81BD"/>
    </w:rPr>
  </w:style>
  <w:style w:type="character" w:customStyle="1" w:styleId="4Char1">
    <w:name w:val="标4 Char"/>
    <w:link w:val="45"/>
    <w:qFormat/>
    <w:rPr>
      <w:rFonts w:ascii="Cambria" w:eastAsia="仿宋_GB2312" w:hAnsi="Cambria"/>
      <w:b/>
      <w:caps/>
      <w:color w:val="000000"/>
      <w:spacing w:val="10"/>
      <w:sz w:val="28"/>
      <w:szCs w:val="24"/>
    </w:rPr>
  </w:style>
  <w:style w:type="paragraph" w:customStyle="1" w:styleId="45">
    <w:name w:val="标4"/>
    <w:basedOn w:val="4"/>
    <w:link w:val="4Char1"/>
    <w:pPr>
      <w:keepNext w:val="0"/>
      <w:keepLines w:val="0"/>
      <w:widowControl/>
      <w:numPr>
        <w:ilvl w:val="0"/>
        <w:numId w:val="0"/>
      </w:numPr>
      <w:pBdr>
        <w:top w:val="dotted" w:sz="6" w:space="2" w:color="4F81BD"/>
        <w:left w:val="dotted" w:sz="6" w:space="2" w:color="4F81BD"/>
      </w:pBdr>
      <w:spacing w:beforeLines="0" w:afterLines="0" w:line="240" w:lineRule="auto"/>
      <w:ind w:firstLineChars="200" w:firstLine="200"/>
      <w:jc w:val="left"/>
    </w:pPr>
    <w:rPr>
      <w:rFonts w:ascii="Cambria" w:eastAsia="仿宋_GB2312" w:hAnsi="Cambria"/>
      <w:bCs w:val="0"/>
      <w:caps/>
      <w:color w:val="000000"/>
      <w:spacing w:val="10"/>
      <w:sz w:val="28"/>
      <w:szCs w:val="24"/>
    </w:rPr>
  </w:style>
  <w:style w:type="character" w:customStyle="1" w:styleId="style31">
    <w:name w:val="style31"/>
    <w:qFormat/>
    <w:rPr>
      <w:b/>
      <w:bCs/>
      <w:color w:val="3795D2"/>
      <w:sz w:val="21"/>
      <w:szCs w:val="21"/>
    </w:rPr>
  </w:style>
  <w:style w:type="character" w:customStyle="1" w:styleId="Char1d">
    <w:name w:val="页脚 Char1"/>
    <w:qFormat/>
    <w:rPr>
      <w:rFonts w:eastAsia="宋体"/>
      <w:kern w:val="2"/>
      <w:sz w:val="18"/>
      <w:szCs w:val="18"/>
      <w:lang w:val="en-US" w:eastAsia="zh-CN" w:bidi="ar-SA"/>
    </w:rPr>
  </w:style>
  <w:style w:type="character" w:customStyle="1" w:styleId="CharChar1">
    <w:name w:val="文本框 Char Char1"/>
    <w:qFormat/>
    <w:rPr>
      <w:rFonts w:ascii="Times New Roman" w:eastAsia="宋体" w:hAnsi="Times New Roman" w:cs="Times New Roman"/>
      <w:szCs w:val="24"/>
      <w:shd w:val="clear" w:color="auto" w:fill="000080"/>
    </w:rPr>
  </w:style>
  <w:style w:type="character" w:customStyle="1" w:styleId="unnamed31">
    <w:name w:val="unnamed31"/>
    <w:qFormat/>
    <w:rPr>
      <w:sz w:val="18"/>
      <w:szCs w:val="21"/>
    </w:rPr>
  </w:style>
  <w:style w:type="character" w:customStyle="1" w:styleId="CharChar61">
    <w:name w:val="Char Char61"/>
    <w:qFormat/>
    <w:rPr>
      <w:kern w:val="2"/>
      <w:sz w:val="24"/>
      <w:szCs w:val="24"/>
      <w:shd w:val="clear" w:color="auto" w:fill="000080"/>
    </w:rPr>
  </w:style>
  <w:style w:type="paragraph" w:customStyle="1" w:styleId="CharCharCharCharCharChar">
    <w:name w:val="Char Char Char Char Char Char"/>
    <w:basedOn w:val="a"/>
    <w:qFormat/>
    <w:pPr>
      <w:spacing w:line="240" w:lineRule="auto"/>
      <w:ind w:firstLineChars="0" w:firstLine="0"/>
    </w:pPr>
    <w:rPr>
      <w:szCs w:val="24"/>
    </w:rPr>
  </w:style>
  <w:style w:type="paragraph" w:customStyle="1" w:styleId="aff8">
    <w:name w:val="正文居中"/>
    <w:basedOn w:val="a"/>
    <w:next w:val="a"/>
    <w:qFormat/>
    <w:pPr>
      <w:spacing w:line="240" w:lineRule="auto"/>
      <w:ind w:left="113" w:right="113" w:firstLineChars="0" w:firstLine="0"/>
      <w:jc w:val="center"/>
    </w:pPr>
    <w:rPr>
      <w:rFonts w:ascii="仿宋_GB2312" w:eastAsia="仿宋_GB2312"/>
      <w:szCs w:val="24"/>
    </w:rPr>
  </w:style>
  <w:style w:type="paragraph" w:customStyle="1" w:styleId="CharCharCharCharCharCharChar">
    <w:name w:val="Char Char Char Char Char Char Char"/>
    <w:basedOn w:val="a"/>
    <w:qFormat/>
    <w:pPr>
      <w:widowControl/>
      <w:spacing w:after="160" w:line="240" w:lineRule="exact"/>
      <w:ind w:firstLineChars="0" w:firstLine="0"/>
      <w:jc w:val="left"/>
    </w:pPr>
    <w:rPr>
      <w:rFonts w:ascii="Verdana" w:hAnsi="Verdana"/>
      <w:kern w:val="0"/>
      <w:sz w:val="20"/>
      <w:szCs w:val="24"/>
      <w:lang w:eastAsia="en-US"/>
    </w:rPr>
  </w:style>
  <w:style w:type="character" w:customStyle="1" w:styleId="3Char1">
    <w:name w:val="正文文本 3 Char1"/>
    <w:basedOn w:val="a0"/>
    <w:link w:val="31"/>
    <w:qFormat/>
    <w:rPr>
      <w:sz w:val="16"/>
    </w:rPr>
  </w:style>
  <w:style w:type="paragraph" w:customStyle="1" w:styleId="font9">
    <w:name w:val="font9"/>
    <w:basedOn w:val="a"/>
    <w:qFormat/>
    <w:pPr>
      <w:widowControl/>
      <w:spacing w:before="100" w:beforeAutospacing="1" w:after="100" w:afterAutospacing="1" w:line="240" w:lineRule="auto"/>
      <w:ind w:firstLineChars="0" w:firstLine="0"/>
      <w:jc w:val="left"/>
    </w:pPr>
    <w:rPr>
      <w:rFonts w:eastAsia="Arial Unicode MS"/>
      <w:color w:val="0000FF"/>
      <w:kern w:val="0"/>
      <w:sz w:val="20"/>
    </w:rPr>
  </w:style>
  <w:style w:type="paragraph" w:customStyle="1" w:styleId="CharChar2">
    <w:name w:val="表格 Char Char"/>
    <w:basedOn w:val="a"/>
    <w:qFormat/>
    <w:pPr>
      <w:adjustRightInd w:val="0"/>
      <w:snapToGrid w:val="0"/>
      <w:spacing w:line="240" w:lineRule="auto"/>
      <w:ind w:firstLineChars="0" w:firstLine="0"/>
      <w:jc w:val="center"/>
    </w:pPr>
    <w:rPr>
      <w:rFonts w:ascii="宋体"/>
      <w:snapToGrid w:val="0"/>
      <w:spacing w:val="4"/>
      <w:w w:val="90"/>
      <w:szCs w:val="24"/>
    </w:rPr>
  </w:style>
  <w:style w:type="character" w:customStyle="1" w:styleId="Char26">
    <w:name w:val="批注文字 Char2"/>
    <w:basedOn w:val="a0"/>
    <w:uiPriority w:val="99"/>
    <w:semiHidden/>
    <w:qFormat/>
    <w:rPr>
      <w:rFonts w:ascii="Times New Roman" w:eastAsia="宋体" w:hAnsi="Times New Roman" w:cs="Times New Roman"/>
      <w:szCs w:val="24"/>
    </w:rPr>
  </w:style>
  <w:style w:type="character" w:customStyle="1" w:styleId="Char2">
    <w:name w:val="批注主题 Char2"/>
    <w:basedOn w:val="Char26"/>
    <w:link w:val="a3"/>
    <w:semiHidden/>
    <w:qFormat/>
    <w:rPr>
      <w:rFonts w:asciiTheme="minorHAnsi" w:eastAsia="宋体" w:hAnsiTheme="minorHAnsi" w:cstheme="minorBidi"/>
      <w:b/>
      <w:bCs/>
      <w:sz w:val="28"/>
      <w:szCs w:val="24"/>
    </w:rPr>
  </w:style>
  <w:style w:type="paragraph" w:customStyle="1" w:styleId="-21">
    <w:name w:val="样式 表格-五号 + 首行缩进:  2 字符1"/>
    <w:basedOn w:val="a"/>
    <w:qFormat/>
    <w:pPr>
      <w:adjustRightInd w:val="0"/>
      <w:ind w:firstLineChars="0" w:firstLine="0"/>
      <w:jc w:val="center"/>
      <w:textAlignment w:val="baseline"/>
    </w:pPr>
    <w:rPr>
      <w:rFonts w:ascii="宋体" w:cs="宋体"/>
      <w:kern w:val="0"/>
      <w:sz w:val="28"/>
    </w:rPr>
  </w:style>
  <w:style w:type="paragraph" w:customStyle="1" w:styleId="aff9">
    <w:name w:val="简单回函地址"/>
    <w:basedOn w:val="a"/>
    <w:qFormat/>
    <w:pPr>
      <w:widowControl/>
      <w:spacing w:before="80" w:after="80" w:line="500" w:lineRule="exact"/>
    </w:pPr>
    <w:rPr>
      <w:rFonts w:ascii="Calibri" w:hAnsi="Calibri"/>
      <w:sz w:val="21"/>
      <w:lang w:eastAsia="en-US"/>
    </w:rPr>
  </w:style>
  <w:style w:type="paragraph" w:customStyle="1" w:styleId="affa">
    <w:name w:val="a)"/>
    <w:basedOn w:val="aff7"/>
    <w:qFormat/>
    <w:pPr>
      <w:ind w:leftChars="228" w:left="959" w:hangingChars="200" w:hanging="480"/>
    </w:pPr>
  </w:style>
  <w:style w:type="paragraph" w:customStyle="1" w:styleId="220">
    <w:name w:val="样式 表格文字 + 两端对齐 行距: 固定值 22 磅"/>
    <w:basedOn w:val="affb"/>
    <w:qFormat/>
    <w:pPr>
      <w:widowControl/>
      <w:snapToGrid w:val="0"/>
      <w:spacing w:line="300" w:lineRule="exact"/>
      <w:jc w:val="both"/>
    </w:pPr>
    <w:rPr>
      <w:rFonts w:ascii="宋体" w:eastAsia="宋体" w:hAnsi="宋体" w:cs="宋体"/>
      <w:sz w:val="21"/>
      <w:szCs w:val="20"/>
    </w:rPr>
  </w:style>
  <w:style w:type="paragraph" w:customStyle="1" w:styleId="affb">
    <w:name w:val="表格文字"/>
    <w:basedOn w:val="a"/>
    <w:qFormat/>
    <w:pPr>
      <w:spacing w:line="360" w:lineRule="exact"/>
      <w:ind w:firstLineChars="0" w:firstLine="0"/>
      <w:jc w:val="center"/>
    </w:pPr>
    <w:rPr>
      <w:rFonts w:ascii="楷体_GB2312" w:eastAsia="楷体_GB2312"/>
      <w:sz w:val="28"/>
      <w:szCs w:val="24"/>
    </w:rPr>
  </w:style>
  <w:style w:type="paragraph" w:customStyle="1" w:styleId="affc">
    <w:name w:val="段"/>
    <w:qFormat/>
    <w:pPr>
      <w:autoSpaceDE w:val="0"/>
      <w:autoSpaceDN w:val="0"/>
      <w:ind w:firstLineChars="200" w:firstLine="200"/>
      <w:jc w:val="both"/>
    </w:pPr>
    <w:rPr>
      <w:rFonts w:ascii="宋体"/>
      <w:sz w:val="21"/>
    </w:rPr>
  </w:style>
  <w:style w:type="paragraph" w:customStyle="1" w:styleId="150">
    <w:name w:val="样式 小四 行距: 1.5 倍行距"/>
    <w:basedOn w:val="a"/>
    <w:qFormat/>
    <w:pPr>
      <w:ind w:firstLineChars="0" w:firstLine="0"/>
    </w:pPr>
  </w:style>
  <w:style w:type="character" w:customStyle="1" w:styleId="Char30">
    <w:name w:val="副标题 Char3"/>
    <w:basedOn w:val="a0"/>
    <w:link w:val="af7"/>
    <w:qFormat/>
    <w:rPr>
      <w:rFonts w:asciiTheme="minorHAnsi" w:eastAsiaTheme="minorEastAsia" w:hAnsiTheme="minorHAnsi" w:cstheme="minorBidi"/>
      <w:sz w:val="21"/>
      <w:szCs w:val="24"/>
    </w:rPr>
  </w:style>
  <w:style w:type="character" w:customStyle="1" w:styleId="2Char20">
    <w:name w:val="正文文本 2 Char2"/>
    <w:basedOn w:val="a0"/>
    <w:link w:val="25"/>
    <w:qFormat/>
    <w:rPr>
      <w:rFonts w:asciiTheme="minorHAnsi" w:hAnsiTheme="minorHAnsi" w:cstheme="minorBidi"/>
      <w:sz w:val="24"/>
      <w:szCs w:val="24"/>
    </w:rPr>
  </w:style>
  <w:style w:type="paragraph" w:customStyle="1" w:styleId="CharCharChar1Char">
    <w:name w:val="Char Char Char1 Char"/>
    <w:basedOn w:val="a"/>
    <w:qFormat/>
    <w:pPr>
      <w:widowControl/>
      <w:spacing w:after="160" w:line="240" w:lineRule="exact"/>
      <w:ind w:firstLineChars="0" w:firstLine="0"/>
      <w:jc w:val="left"/>
    </w:pPr>
    <w:rPr>
      <w:rFonts w:ascii="Verdana" w:hAnsi="Verdana"/>
      <w:kern w:val="0"/>
      <w:sz w:val="20"/>
      <w:lang w:eastAsia="en-US"/>
    </w:rPr>
  </w:style>
  <w:style w:type="character" w:customStyle="1" w:styleId="3Char10">
    <w:name w:val="正文文本缩进 3 Char1"/>
    <w:basedOn w:val="a0"/>
    <w:link w:val="35"/>
    <w:qFormat/>
    <w:rPr>
      <w:rFonts w:eastAsia="仿宋_GB2312"/>
      <w:sz w:val="24"/>
      <w:szCs w:val="24"/>
    </w:rPr>
  </w:style>
  <w:style w:type="paragraph" w:customStyle="1" w:styleId="xl70">
    <w:name w:val="xl70"/>
    <w:basedOn w:val="a"/>
    <w:qFormat/>
    <w:pPr>
      <w:widowControl/>
      <w:pBdr>
        <w:bottom w:val="single" w:sz="8" w:space="0" w:color="auto"/>
        <w:right w:val="single" w:sz="8" w:space="0" w:color="auto"/>
      </w:pBdr>
      <w:spacing w:before="100" w:beforeAutospacing="1" w:after="100" w:afterAutospacing="1" w:line="240" w:lineRule="auto"/>
      <w:ind w:firstLineChars="0" w:firstLine="0"/>
      <w:textAlignment w:val="top"/>
    </w:pPr>
    <w:rPr>
      <w:rFonts w:ascii="楷体_GB2312" w:eastAsia="楷体_GB2312" w:hAnsi="宋体"/>
      <w:color w:val="000000"/>
      <w:kern w:val="0"/>
      <w:sz w:val="21"/>
    </w:rPr>
  </w:style>
  <w:style w:type="paragraph" w:customStyle="1" w:styleId="510">
    <w:name w:val="列表编号 51"/>
    <w:basedOn w:val="a"/>
    <w:qFormat/>
    <w:pPr>
      <w:tabs>
        <w:tab w:val="left" w:pos="2182"/>
      </w:tabs>
      <w:spacing w:line="240" w:lineRule="auto"/>
    </w:pPr>
    <w:rPr>
      <w:sz w:val="21"/>
    </w:rPr>
  </w:style>
  <w:style w:type="paragraph" w:customStyle="1" w:styleId="affd">
    <w:name w:val="图文框"/>
    <w:basedOn w:val="a"/>
    <w:qFormat/>
    <w:pPr>
      <w:widowControl/>
      <w:spacing w:before="80" w:after="80" w:line="500" w:lineRule="exact"/>
      <w:jc w:val="center"/>
    </w:pPr>
    <w:rPr>
      <w:rFonts w:ascii="宋体" w:hAnsi="Calibri"/>
      <w:kern w:val="0"/>
      <w:sz w:val="21"/>
      <w:lang w:val="zh-CN" w:eastAsia="en-US"/>
    </w:rPr>
  </w:style>
  <w:style w:type="paragraph" w:customStyle="1" w:styleId="213">
    <w:name w:val="列表接续 21"/>
    <w:basedOn w:val="a"/>
    <w:qFormat/>
    <w:pPr>
      <w:spacing w:after="120" w:line="240" w:lineRule="auto"/>
      <w:ind w:leftChars="400" w:left="840" w:firstLineChars="0" w:firstLine="0"/>
    </w:pPr>
    <w:rPr>
      <w:sz w:val="21"/>
    </w:rPr>
  </w:style>
  <w:style w:type="paragraph" w:customStyle="1" w:styleId="affe">
    <w:name w:val="四级条标题"/>
    <w:basedOn w:val="afff"/>
    <w:next w:val="a"/>
    <w:qFormat/>
    <w:pPr>
      <w:tabs>
        <w:tab w:val="left" w:pos="3060"/>
      </w:tabs>
      <w:ind w:left="3060"/>
      <w:outlineLvl w:val="5"/>
    </w:pPr>
  </w:style>
  <w:style w:type="paragraph" w:customStyle="1" w:styleId="afff">
    <w:name w:val="三级条标题"/>
    <w:basedOn w:val="afff0"/>
    <w:next w:val="a"/>
    <w:qFormat/>
    <w:pPr>
      <w:tabs>
        <w:tab w:val="left" w:pos="2640"/>
      </w:tabs>
      <w:ind w:left="2640"/>
      <w:outlineLvl w:val="4"/>
    </w:pPr>
  </w:style>
  <w:style w:type="paragraph" w:customStyle="1" w:styleId="afff0">
    <w:name w:val="二级条标题"/>
    <w:basedOn w:val="afff1"/>
    <w:next w:val="a"/>
    <w:qFormat/>
    <w:pPr>
      <w:tabs>
        <w:tab w:val="left" w:pos="2220"/>
      </w:tabs>
      <w:ind w:left="2220"/>
      <w:outlineLvl w:val="3"/>
    </w:pPr>
  </w:style>
  <w:style w:type="paragraph" w:customStyle="1" w:styleId="afff1">
    <w:name w:val="一级条标题"/>
    <w:basedOn w:val="afff2"/>
    <w:next w:val="a"/>
    <w:qFormat/>
    <w:pPr>
      <w:tabs>
        <w:tab w:val="left" w:pos="360"/>
        <w:tab w:val="left" w:pos="1800"/>
      </w:tabs>
      <w:spacing w:before="0" w:after="0"/>
      <w:ind w:left="1800" w:hanging="420"/>
      <w:outlineLvl w:val="2"/>
    </w:pPr>
  </w:style>
  <w:style w:type="paragraph" w:customStyle="1" w:styleId="afff2">
    <w:name w:val="章标题"/>
    <w:next w:val="a"/>
    <w:qFormat/>
    <w:pPr>
      <w:tabs>
        <w:tab w:val="left" w:pos="903"/>
        <w:tab w:val="left" w:pos="1380"/>
      </w:tabs>
      <w:spacing w:before="50" w:after="50"/>
      <w:ind w:left="903" w:hanging="315"/>
      <w:jc w:val="both"/>
      <w:outlineLvl w:val="1"/>
    </w:pPr>
    <w:rPr>
      <w:rFonts w:ascii="黑体" w:eastAsia="黑体"/>
      <w:sz w:val="21"/>
    </w:rPr>
  </w:style>
  <w:style w:type="paragraph" w:customStyle="1" w:styleId="1f8">
    <w:name w:val="表格1"/>
    <w:basedOn w:val="a"/>
    <w:pPr>
      <w:adjustRightInd w:val="0"/>
      <w:snapToGrid w:val="0"/>
      <w:spacing w:line="480" w:lineRule="exact"/>
      <w:ind w:firstLineChars="0" w:firstLine="0"/>
    </w:pPr>
    <w:rPr>
      <w:szCs w:val="24"/>
    </w:rPr>
  </w:style>
  <w:style w:type="paragraph" w:customStyle="1" w:styleId="big">
    <w:name w:val="big"/>
    <w:basedOn w:val="a"/>
    <w:qFormat/>
    <w:pPr>
      <w:widowControl/>
      <w:spacing w:before="100" w:beforeAutospacing="1" w:after="100" w:afterAutospacing="1" w:line="432" w:lineRule="auto"/>
      <w:ind w:firstLineChars="0" w:firstLine="0"/>
      <w:jc w:val="left"/>
    </w:pPr>
    <w:rPr>
      <w:rFonts w:ascii="宋体" w:hAnsi="宋体" w:cs="宋体"/>
      <w:b/>
      <w:bCs/>
      <w:color w:val="006600"/>
      <w:kern w:val="0"/>
      <w:sz w:val="36"/>
      <w:szCs w:val="36"/>
    </w:rPr>
  </w:style>
  <w:style w:type="paragraph" w:customStyle="1" w:styleId="Charff0">
    <w:name w:val="Char"/>
    <w:basedOn w:val="a"/>
    <w:qFormat/>
    <w:pPr>
      <w:spacing w:line="240" w:lineRule="auto"/>
      <w:ind w:firstLineChars="0" w:firstLine="0"/>
    </w:pPr>
    <w:rPr>
      <w:rFonts w:ascii="宋体" w:hAnsi="宋体" w:cs="Courier New"/>
      <w:sz w:val="32"/>
      <w:szCs w:val="32"/>
    </w:rPr>
  </w:style>
  <w:style w:type="character" w:customStyle="1" w:styleId="Char10">
    <w:name w:val="注释标题 Char1"/>
    <w:basedOn w:val="a0"/>
    <w:link w:val="a7"/>
    <w:qFormat/>
    <w:rPr>
      <w:rFonts w:ascii="宋体"/>
      <w:sz w:val="21"/>
    </w:rPr>
  </w:style>
  <w:style w:type="character" w:customStyle="1" w:styleId="Char23">
    <w:name w:val="标题 Char2"/>
    <w:basedOn w:val="a0"/>
    <w:link w:val="afa"/>
    <w:qFormat/>
    <w:rPr>
      <w:rFonts w:ascii="黑体" w:eastAsia="黑体" w:hAnsi="Arial" w:cstheme="minorBidi"/>
      <w:snapToGrid w:val="0"/>
      <w:sz w:val="32"/>
      <w:szCs w:val="21"/>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color w:val="000000"/>
      <w:kern w:val="0"/>
      <w:sz w:val="21"/>
    </w:rPr>
  </w:style>
  <w:style w:type="character" w:customStyle="1" w:styleId="HTMLChar1">
    <w:name w:val="HTML 预设格式 Char1"/>
    <w:basedOn w:val="a0"/>
    <w:link w:val="HTML"/>
    <w:qFormat/>
    <w:rPr>
      <w:rFonts w:ascii="宋体" w:hAnsi="宋体" w:cs="宋体"/>
      <w:color w:val="000000"/>
      <w:kern w:val="0"/>
      <w:sz w:val="21"/>
      <w:szCs w:val="21"/>
    </w:rPr>
  </w:style>
  <w:style w:type="paragraph" w:customStyle="1" w:styleId="221">
    <w:name w:val="样式 标题 2 + 左侧:  2 字符"/>
    <w:basedOn w:val="2"/>
    <w:qFormat/>
    <w:pPr>
      <w:numPr>
        <w:ilvl w:val="0"/>
        <w:numId w:val="0"/>
      </w:numPr>
      <w:spacing w:before="20" w:afterLines="0" w:line="460" w:lineRule="exact"/>
    </w:pPr>
    <w:rPr>
      <w:b w:val="0"/>
      <w:bCs w:val="0"/>
      <w:sz w:val="28"/>
      <w:szCs w:val="20"/>
    </w:rPr>
  </w:style>
  <w:style w:type="paragraph" w:customStyle="1" w:styleId="afff3">
    <w:name w:val="正文环评"/>
    <w:basedOn w:val="a"/>
    <w:pPr>
      <w:adjustRightInd w:val="0"/>
      <w:snapToGrid w:val="0"/>
      <w:spacing w:beforeLines="50" w:line="300" w:lineRule="auto"/>
      <w:textAlignment w:val="baseline"/>
    </w:pPr>
    <w:rPr>
      <w:snapToGrid w:val="0"/>
      <w:kern w:val="0"/>
    </w:rPr>
  </w:style>
  <w:style w:type="character" w:customStyle="1" w:styleId="Char11">
    <w:name w:val="称呼 Char1"/>
    <w:basedOn w:val="a0"/>
    <w:link w:val="ad"/>
    <w:qFormat/>
    <w:rPr>
      <w:rFonts w:ascii="宋体" w:hAnsi="华文细黑"/>
      <w:sz w:val="24"/>
    </w:rPr>
  </w:style>
  <w:style w:type="paragraph" w:customStyle="1" w:styleId="1f9">
    <w:name w:val="页眉1"/>
    <w:qFormat/>
    <w:pPr>
      <w:jc w:val="right"/>
    </w:pPr>
    <w:rPr>
      <w:rFonts w:eastAsia="华文新魏"/>
      <w:sz w:val="21"/>
    </w:rPr>
  </w:style>
  <w:style w:type="paragraph" w:customStyle="1" w:styleId="afff4">
    <w:name w:val="正文新"/>
    <w:basedOn w:val="a"/>
    <w:qFormat/>
    <w:pPr>
      <w:snapToGrid w:val="0"/>
      <w:spacing w:line="300" w:lineRule="auto"/>
      <w:ind w:firstLineChars="0" w:firstLine="510"/>
    </w:pPr>
    <w:rPr>
      <w:rFonts w:ascii="宋体" w:hAnsi="Arial"/>
      <w:snapToGrid w:val="0"/>
      <w:kern w:val="0"/>
    </w:rPr>
  </w:style>
  <w:style w:type="paragraph" w:customStyle="1" w:styleId="CharCharCharChar2">
    <w:name w:val="Char Char Char Char2"/>
    <w:basedOn w:val="a"/>
    <w:qFormat/>
    <w:pPr>
      <w:spacing w:line="240" w:lineRule="auto"/>
      <w:ind w:firstLineChars="0" w:firstLine="0"/>
    </w:pPr>
    <w:rPr>
      <w:sz w:val="21"/>
      <w:szCs w:val="24"/>
    </w:rPr>
  </w:style>
  <w:style w:type="paragraph" w:customStyle="1" w:styleId="afff5">
    <w:name w:val="标题一"/>
    <w:basedOn w:val="a"/>
    <w:next w:val="a"/>
    <w:pPr>
      <w:spacing w:line="240" w:lineRule="auto"/>
      <w:ind w:firstLineChars="0" w:firstLine="0"/>
      <w:jc w:val="center"/>
    </w:pPr>
    <w:rPr>
      <w:b/>
      <w:sz w:val="32"/>
      <w:szCs w:val="28"/>
    </w:rPr>
  </w:style>
  <w:style w:type="character" w:customStyle="1" w:styleId="Char31">
    <w:name w:val="正文文本 Char3"/>
    <w:basedOn w:val="a0"/>
    <w:uiPriority w:val="99"/>
    <w:qFormat/>
    <w:rPr>
      <w:rFonts w:ascii="Times New Roman" w:eastAsia="宋体" w:hAnsi="Times New Roman" w:cs="Times New Roman"/>
      <w:szCs w:val="24"/>
    </w:rPr>
  </w:style>
  <w:style w:type="character" w:customStyle="1" w:styleId="Char1">
    <w:name w:val="正文首行缩进 Char1"/>
    <w:basedOn w:val="Char31"/>
    <w:link w:val="a5"/>
    <w:qFormat/>
    <w:rPr>
      <w:rFonts w:ascii="宋体" w:eastAsia="宋体" w:hAnsi="宋体" w:cs="Times New Roman"/>
      <w:sz w:val="24"/>
      <w:szCs w:val="24"/>
    </w:rPr>
  </w:style>
  <w:style w:type="paragraph" w:customStyle="1" w:styleId="2a">
    <w:name w:val="自定义标题2"/>
    <w:basedOn w:val="a"/>
    <w:next w:val="36"/>
    <w:qFormat/>
    <w:pPr>
      <w:widowControl/>
      <w:adjustRightInd w:val="0"/>
      <w:spacing w:before="80" w:after="80" w:line="520" w:lineRule="exact"/>
      <w:textAlignment w:val="bottom"/>
    </w:pPr>
    <w:rPr>
      <w:rFonts w:ascii="仿宋_GB2312" w:eastAsia="仿宋_GB2312" w:hAnsi="宋体"/>
      <w:kern w:val="0"/>
      <w:sz w:val="28"/>
      <w:lang w:eastAsia="en-US"/>
    </w:rPr>
  </w:style>
  <w:style w:type="paragraph" w:customStyle="1" w:styleId="36">
    <w:name w:val="自定义标题3"/>
    <w:basedOn w:val="a"/>
    <w:next w:val="a"/>
    <w:pPr>
      <w:widowControl/>
      <w:tabs>
        <w:tab w:val="left" w:pos="1134"/>
      </w:tabs>
      <w:adjustRightInd w:val="0"/>
      <w:spacing w:before="100" w:after="80" w:line="480" w:lineRule="atLeast"/>
      <w:textAlignment w:val="bottom"/>
    </w:pPr>
    <w:rPr>
      <w:rFonts w:ascii="Calibri" w:hAnsi="Calibri"/>
      <w:kern w:val="0"/>
      <w:sz w:val="28"/>
      <w:lang w:eastAsia="en-US"/>
    </w:rPr>
  </w:style>
  <w:style w:type="paragraph" w:customStyle="1" w:styleId="2GB23123">
    <w:name w:val="样式 标题 2 + 仿宋_GB2312 小三 非加粗 行距: 单倍行距3"/>
    <w:basedOn w:val="2"/>
    <w:qFormat/>
    <w:pPr>
      <w:numPr>
        <w:ilvl w:val="0"/>
        <w:numId w:val="0"/>
      </w:numPr>
      <w:spacing w:beforeLines="0" w:before="20" w:afterLines="0" w:after="20" w:line="240" w:lineRule="auto"/>
    </w:pPr>
    <w:rPr>
      <w:rFonts w:ascii="仿宋_GB2312" w:eastAsia="仿宋_GB2312" w:hAnsi="仿宋_GB2312" w:cs="宋体"/>
      <w:bCs w:val="0"/>
      <w:szCs w:val="21"/>
    </w:rPr>
  </w:style>
  <w:style w:type="paragraph" w:customStyle="1" w:styleId="Char110">
    <w:name w:val="Char11"/>
    <w:basedOn w:val="a"/>
    <w:next w:val="a"/>
    <w:qFormat/>
    <w:pPr>
      <w:spacing w:line="336" w:lineRule="auto"/>
    </w:pPr>
    <w:rPr>
      <w:rFonts w:ascii="宋体" w:eastAsia="汉鼎简书宋" w:hAnsi="宋体"/>
      <w:spacing w:val="4"/>
    </w:rPr>
  </w:style>
  <w:style w:type="paragraph" w:customStyle="1" w:styleId="1fa">
    <w:name w:val="列表1"/>
    <w:basedOn w:val="a"/>
    <w:qFormat/>
    <w:pPr>
      <w:spacing w:line="240" w:lineRule="auto"/>
      <w:ind w:left="200" w:hangingChars="200" w:hanging="200"/>
    </w:pPr>
    <w:rPr>
      <w:sz w:val="21"/>
    </w:rPr>
  </w:style>
  <w:style w:type="paragraph" w:customStyle="1" w:styleId="font7">
    <w:name w:val="font7"/>
    <w:basedOn w:val="a"/>
    <w:pPr>
      <w:widowControl/>
      <w:spacing w:before="100" w:beforeAutospacing="1" w:after="100" w:afterAutospacing="1" w:line="240" w:lineRule="auto"/>
      <w:ind w:firstLineChars="0" w:firstLine="0"/>
      <w:jc w:val="left"/>
    </w:pPr>
    <w:rPr>
      <w:color w:val="000000"/>
      <w:kern w:val="0"/>
      <w:sz w:val="21"/>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line="240" w:lineRule="auto"/>
      <w:ind w:firstLineChars="0" w:firstLine="0"/>
      <w:jc w:val="center"/>
    </w:pPr>
    <w:rPr>
      <w:rFonts w:ascii="Arial Unicode MS" w:hAnsi="Arial Unicode MS"/>
      <w:color w:val="000000"/>
      <w:kern w:val="0"/>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16"/>
      <w:szCs w:val="16"/>
    </w:rPr>
  </w:style>
  <w:style w:type="character" w:customStyle="1" w:styleId="2Char2">
    <w:name w:val="正文文本缩进 2 Char2"/>
    <w:basedOn w:val="a0"/>
    <w:link w:val="22"/>
    <w:qFormat/>
    <w:rPr>
      <w:rFonts w:asciiTheme="minorHAnsi" w:hAnsiTheme="minorHAnsi" w:cstheme="minorBidi"/>
      <w:sz w:val="24"/>
      <w:szCs w:val="24"/>
    </w:rPr>
  </w:style>
  <w:style w:type="paragraph" w:customStyle="1" w:styleId="320">
    <w:name w:val="样式 标题 3 + 左侧:  2 字符"/>
    <w:basedOn w:val="3"/>
    <w:next w:val="a"/>
    <w:qFormat/>
    <w:pPr>
      <w:numPr>
        <w:ilvl w:val="0"/>
        <w:numId w:val="0"/>
      </w:numPr>
      <w:spacing w:beforeLines="0" w:afterLines="0" w:line="520" w:lineRule="exact"/>
    </w:pPr>
    <w:rPr>
      <w:b w:val="0"/>
      <w:bCs w:val="0"/>
      <w:sz w:val="24"/>
      <w:szCs w:val="24"/>
    </w:rPr>
  </w:style>
  <w:style w:type="paragraph" w:customStyle="1" w:styleId="afff6">
    <w:name w:val="表标题"/>
    <w:basedOn w:val="a"/>
    <w:qFormat/>
    <w:pPr>
      <w:spacing w:line="500" w:lineRule="exact"/>
      <w:ind w:firstLine="482"/>
      <w:jc w:val="center"/>
    </w:pPr>
    <w:rPr>
      <w:rFonts w:ascii="仿宋_GB2312" w:eastAsia="仿宋_GB2312"/>
      <w:b/>
      <w:szCs w:val="24"/>
    </w:rPr>
  </w:style>
  <w:style w:type="paragraph" w:customStyle="1" w:styleId="511">
    <w:name w:val="列表 51"/>
    <w:basedOn w:val="a"/>
    <w:qFormat/>
    <w:pPr>
      <w:spacing w:line="240" w:lineRule="auto"/>
      <w:ind w:leftChars="800" w:left="100" w:hangingChars="200" w:hanging="200"/>
    </w:pPr>
    <w:rPr>
      <w:sz w:val="21"/>
    </w:rPr>
  </w:style>
  <w:style w:type="paragraph" w:customStyle="1" w:styleId="2GB23121">
    <w:name w:val="样式 标题 2 + 仿宋_GB2312 小三 行距: 单倍行距1"/>
    <w:basedOn w:val="2"/>
    <w:qFormat/>
    <w:pPr>
      <w:numPr>
        <w:ilvl w:val="0"/>
        <w:numId w:val="0"/>
      </w:numPr>
      <w:spacing w:beforeLines="0" w:afterLines="0" w:line="240" w:lineRule="auto"/>
    </w:pPr>
    <w:rPr>
      <w:rFonts w:ascii="仿宋_GB2312" w:eastAsia="仿宋_GB2312" w:hAnsi="仿宋_GB2312"/>
      <w:bCs w:val="0"/>
      <w:szCs w:val="21"/>
    </w:rPr>
  </w:style>
  <w:style w:type="paragraph" w:customStyle="1" w:styleId="CharChar1CharCharCharChar">
    <w:name w:val="Char Char1 Char Char Char Char"/>
    <w:basedOn w:val="a"/>
    <w:qFormat/>
    <w:pPr>
      <w:spacing w:line="240" w:lineRule="auto"/>
      <w:ind w:firstLineChars="0" w:firstLine="0"/>
    </w:pPr>
    <w:rPr>
      <w:szCs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line="500" w:lineRule="exact"/>
      <w:jc w:val="center"/>
      <w:textAlignment w:val="center"/>
    </w:pPr>
    <w:rPr>
      <w:rFonts w:ascii="楷体_GB2312" w:eastAsia="楷体_GB2312" w:hAnsi="宋体" w:hint="eastAsia"/>
      <w:kern w:val="0"/>
      <w:lang w:eastAsia="en-US"/>
    </w:rPr>
  </w:style>
  <w:style w:type="paragraph" w:customStyle="1" w:styleId="afff7">
    <w:name w:val="小标题"/>
    <w:basedOn w:val="a"/>
    <w:qFormat/>
    <w:pPr>
      <w:adjustRightInd w:val="0"/>
      <w:snapToGrid w:val="0"/>
      <w:ind w:firstLine="480"/>
    </w:pPr>
    <w:rPr>
      <w:rFonts w:ascii="宋体" w:eastAsia="黑体" w:hAnsi="宋体"/>
      <w:b/>
      <w:kern w:val="21"/>
      <w:szCs w:val="24"/>
    </w:rPr>
  </w:style>
  <w:style w:type="paragraph" w:styleId="afff8">
    <w:name w:val="Intense Quote"/>
    <w:basedOn w:val="a"/>
    <w:next w:val="a"/>
    <w:link w:val="Char1e"/>
    <w:qFormat/>
    <w:pPr>
      <w:widowControl/>
      <w:pBdr>
        <w:top w:val="single" w:sz="4" w:space="10" w:color="4F81BD"/>
        <w:left w:val="single" w:sz="4" w:space="10" w:color="4F81BD"/>
      </w:pBdr>
      <w:spacing w:before="80" w:line="560" w:lineRule="exact"/>
      <w:ind w:left="1296" w:right="1152"/>
    </w:pPr>
    <w:rPr>
      <w:rFonts w:ascii="Calibri" w:hAnsi="Calibri"/>
      <w:i/>
      <w:iCs/>
      <w:color w:val="4F81BD"/>
      <w:kern w:val="0"/>
      <w:sz w:val="28"/>
      <w:lang w:eastAsia="en-US" w:bidi="en-US"/>
    </w:rPr>
  </w:style>
  <w:style w:type="character" w:customStyle="1" w:styleId="Char1e">
    <w:name w:val="明显引用 Char1"/>
    <w:basedOn w:val="a0"/>
    <w:link w:val="afff8"/>
    <w:qFormat/>
    <w:rPr>
      <w:rFonts w:ascii="Calibri" w:hAnsi="Calibri"/>
      <w:i/>
      <w:iCs/>
      <w:color w:val="4F81BD"/>
      <w:kern w:val="0"/>
      <w:sz w:val="28"/>
      <w:lang w:eastAsia="en-US" w:bidi="en-US"/>
    </w:rPr>
  </w:style>
  <w:style w:type="paragraph" w:customStyle="1" w:styleId="afff9">
    <w:name w:val="表标"/>
    <w:basedOn w:val="a"/>
    <w:next w:val="a"/>
    <w:qFormat/>
    <w:pPr>
      <w:spacing w:line="240" w:lineRule="auto"/>
      <w:ind w:firstLineChars="0" w:firstLine="0"/>
    </w:pPr>
    <w:rPr>
      <w:sz w:val="28"/>
      <w:szCs w:val="24"/>
      <w:shd w:val="clear" w:color="auto" w:fill="00FF00"/>
    </w:rPr>
  </w:style>
  <w:style w:type="paragraph" w:customStyle="1" w:styleId="afffa">
    <w:name w:val="图表文字"/>
    <w:basedOn w:val="a"/>
    <w:pPr>
      <w:ind w:firstLineChars="0" w:firstLine="0"/>
      <w:jc w:val="center"/>
    </w:pPr>
    <w:rPr>
      <w:rFonts w:ascii="仿宋_GB2312" w:eastAsia="仿宋_GB2312"/>
      <w:sz w:val="28"/>
      <w:szCs w:val="24"/>
    </w:rPr>
  </w:style>
  <w:style w:type="paragraph" w:customStyle="1" w:styleId="afffb">
    <w:name w:val="提资环评"/>
    <w:basedOn w:val="a"/>
    <w:next w:val="afff3"/>
    <w:qFormat/>
    <w:pPr>
      <w:adjustRightInd w:val="0"/>
      <w:snapToGrid w:val="0"/>
      <w:spacing w:line="300" w:lineRule="auto"/>
      <w:ind w:firstLineChars="0" w:firstLine="499"/>
      <w:jc w:val="center"/>
      <w:textAlignment w:val="baseline"/>
    </w:pPr>
    <w:rPr>
      <w:b/>
      <w:snapToGrid w:val="0"/>
      <w:kern w:val="0"/>
      <w:sz w:val="28"/>
    </w:rPr>
  </w:style>
  <w:style w:type="paragraph" w:customStyle="1" w:styleId="afffc">
    <w:name w:val="表头"/>
    <w:basedOn w:val="a"/>
    <w:qFormat/>
    <w:pPr>
      <w:adjustRightInd w:val="0"/>
      <w:spacing w:line="320" w:lineRule="atLeast"/>
      <w:ind w:firstLineChars="0" w:firstLine="0"/>
      <w:jc w:val="center"/>
      <w:textAlignment w:val="baseline"/>
    </w:pPr>
    <w:rPr>
      <w:rFonts w:eastAsia="黑体"/>
      <w:spacing w:val="-10"/>
      <w:kern w:val="0"/>
      <w:sz w:val="21"/>
      <w:szCs w:val="21"/>
    </w:rPr>
  </w:style>
  <w:style w:type="paragraph" w:customStyle="1" w:styleId="afffd">
    <w:name w:val="附录标识"/>
    <w:basedOn w:val="a"/>
    <w:qFormat/>
    <w:pPr>
      <w:widowControl/>
      <w:shd w:val="clear" w:color="auto" w:fill="FFFFFF"/>
      <w:tabs>
        <w:tab w:val="left" w:pos="360"/>
        <w:tab w:val="left" w:pos="6405"/>
      </w:tabs>
      <w:spacing w:before="640" w:after="200"/>
      <w:ind w:firstLineChars="0" w:firstLine="0"/>
      <w:jc w:val="center"/>
      <w:outlineLvl w:val="0"/>
    </w:pPr>
    <w:rPr>
      <w:rFonts w:ascii="黑体" w:eastAsia="黑体"/>
      <w:kern w:val="0"/>
      <w:sz w:val="28"/>
      <w:szCs w:val="24"/>
    </w:rPr>
  </w:style>
  <w:style w:type="paragraph" w:customStyle="1" w:styleId="1fb">
    <w:name w:val="1)"/>
    <w:basedOn w:val="aff7"/>
    <w:pPr>
      <w:ind w:leftChars="456" w:left="1438" w:hangingChars="200" w:hanging="480"/>
    </w:p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1fc">
    <w:name w:val="表题1"/>
    <w:basedOn w:val="a"/>
    <w:qFormat/>
    <w:pPr>
      <w:ind w:firstLineChars="0" w:firstLine="0"/>
      <w:jc w:val="center"/>
    </w:pPr>
    <w:rPr>
      <w:sz w:val="28"/>
      <w:szCs w:val="24"/>
    </w:rPr>
  </w:style>
  <w:style w:type="character" w:customStyle="1" w:styleId="Char21">
    <w:name w:val="正文文本缩进 Char2"/>
    <w:basedOn w:val="a0"/>
    <w:link w:val="af"/>
    <w:qFormat/>
    <w:rPr>
      <w:sz w:val="24"/>
      <w:szCs w:val="24"/>
    </w:rPr>
  </w:style>
  <w:style w:type="paragraph" w:customStyle="1" w:styleId="250">
    <w:name w:val="样式 宋体 小四 行距: 固定值 25 磅"/>
    <w:basedOn w:val="a"/>
    <w:pPr>
      <w:spacing w:line="500" w:lineRule="exact"/>
      <w:ind w:firstLine="480"/>
    </w:pPr>
    <w:rPr>
      <w:rFonts w:ascii="仿宋_GB2312" w:eastAsia="仿宋_GB2312" w:hAnsi="宋体"/>
    </w:rPr>
  </w:style>
  <w:style w:type="paragraph" w:customStyle="1" w:styleId="xl68">
    <w:name w:val="xl68"/>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楷体_GB2312" w:eastAsia="楷体_GB2312" w:hAnsi="宋体"/>
      <w:color w:val="000000"/>
      <w:kern w:val="0"/>
      <w:sz w:val="21"/>
    </w:rPr>
  </w:style>
  <w:style w:type="paragraph" w:customStyle="1" w:styleId="2b">
    <w:name w:val="标题2"/>
    <w:basedOn w:val="2"/>
    <w:qFormat/>
    <w:pPr>
      <w:numPr>
        <w:ilvl w:val="0"/>
        <w:numId w:val="0"/>
      </w:numPr>
      <w:spacing w:beforeLines="0" w:before="120" w:afterLines="0" w:after="120" w:line="240" w:lineRule="auto"/>
    </w:pPr>
    <w:rPr>
      <w:rFonts w:ascii="Arial" w:eastAsia="黑体" w:hAnsi="Arial"/>
      <w:bCs w:val="0"/>
      <w:spacing w:val="20"/>
      <w:kern w:val="0"/>
      <w:sz w:val="28"/>
      <w:szCs w:val="20"/>
    </w:rPr>
  </w:style>
  <w:style w:type="paragraph" w:customStyle="1" w:styleId="ST2032">
    <w:name w:val="ST20_32"/>
    <w:basedOn w:val="af4"/>
    <w:qFormat/>
    <w:pPr>
      <w:keepLines/>
      <w:tabs>
        <w:tab w:val="clear" w:pos="4153"/>
        <w:tab w:val="clear" w:pos="8306"/>
        <w:tab w:val="center" w:pos="4320"/>
      </w:tabs>
      <w:autoSpaceDE w:val="0"/>
      <w:autoSpaceDN w:val="0"/>
      <w:adjustRightInd w:val="0"/>
      <w:snapToGrid/>
      <w:spacing w:line="360" w:lineRule="atLeast"/>
      <w:ind w:firstLineChars="0" w:firstLine="0"/>
      <w:jc w:val="center"/>
      <w:textAlignment w:val="baseline"/>
    </w:pPr>
    <w:rPr>
      <w:rFonts w:ascii="宋体" w:hAnsi="Tms Rmn"/>
      <w:kern w:val="0"/>
      <w:sz w:val="28"/>
      <w:szCs w:val="20"/>
    </w:rPr>
  </w:style>
  <w:style w:type="paragraph" w:customStyle="1" w:styleId="330">
    <w:name w:val="样式 标题 3标题 3目 + 黑色"/>
    <w:basedOn w:val="3"/>
    <w:pPr>
      <w:numPr>
        <w:ilvl w:val="0"/>
        <w:numId w:val="0"/>
      </w:numPr>
      <w:spacing w:beforeLines="0" w:before="100" w:beforeAutospacing="1" w:afterLines="0" w:after="100" w:afterAutospacing="1"/>
      <w:ind w:firstLineChars="200" w:firstLine="200"/>
      <w:jc w:val="left"/>
    </w:pPr>
    <w:rPr>
      <w:bCs w:val="0"/>
      <w:color w:val="000000"/>
      <w:szCs w:val="28"/>
    </w:rPr>
  </w:style>
  <w:style w:type="paragraph" w:customStyle="1" w:styleId="afffe">
    <w:name w:val="图文字"/>
    <w:basedOn w:val="a"/>
    <w:qFormat/>
    <w:pPr>
      <w:ind w:firstLineChars="0" w:firstLine="0"/>
      <w:jc w:val="center"/>
    </w:pPr>
    <w:rPr>
      <w:rFonts w:eastAsia="仿宋_GB2312"/>
      <w:sz w:val="28"/>
      <w:szCs w:val="24"/>
    </w:rPr>
  </w:style>
  <w:style w:type="paragraph" w:customStyle="1" w:styleId="Default">
    <w:name w:val="Default"/>
    <w:qFormat/>
    <w:pPr>
      <w:widowControl w:val="0"/>
      <w:autoSpaceDE w:val="0"/>
      <w:autoSpaceDN w:val="0"/>
      <w:adjustRightInd w:val="0"/>
    </w:pPr>
    <w:rPr>
      <w:color w:val="000000"/>
      <w:sz w:val="24"/>
    </w:rPr>
  </w:style>
  <w:style w:type="character" w:customStyle="1" w:styleId="2Char1">
    <w:name w:val="正文首行缩进 2 Char1"/>
    <w:basedOn w:val="Char21"/>
    <w:link w:val="23"/>
    <w:qFormat/>
    <w:rPr>
      <w:sz w:val="21"/>
      <w:szCs w:val="24"/>
    </w:rPr>
  </w:style>
  <w:style w:type="paragraph" w:customStyle="1" w:styleId="xl43">
    <w:name w:val="xl43"/>
    <w:basedOn w:val="a"/>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Cs w:val="24"/>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olor w:val="000000"/>
      <w:kern w:val="0"/>
      <w:sz w:val="21"/>
    </w:rPr>
  </w:style>
  <w:style w:type="paragraph" w:customStyle="1" w:styleId="Char27">
    <w:name w:val="Char2"/>
    <w:basedOn w:val="a"/>
    <w:qFormat/>
    <w:pPr>
      <w:spacing w:line="240" w:lineRule="auto"/>
      <w:ind w:firstLineChars="0" w:firstLine="0"/>
    </w:pPr>
  </w:style>
  <w:style w:type="paragraph" w:customStyle="1" w:styleId="affff">
    <w:name w:val="安全管理制度正文"/>
    <w:basedOn w:val="a"/>
    <w:qFormat/>
    <w:pPr>
      <w:ind w:firstLine="480"/>
      <w:jc w:val="left"/>
    </w:pPr>
    <w:rPr>
      <w:rFonts w:hAnsi="宋体"/>
      <w:color w:val="000000"/>
      <w:szCs w:val="28"/>
    </w:rPr>
  </w:style>
  <w:style w:type="paragraph" w:customStyle="1" w:styleId="71">
    <w:name w:val="7"/>
    <w:basedOn w:val="a"/>
    <w:next w:val="af1"/>
    <w:qFormat/>
    <w:pPr>
      <w:widowControl/>
      <w:spacing w:before="80" w:after="80" w:line="500" w:lineRule="exact"/>
    </w:pPr>
    <w:rPr>
      <w:rFonts w:ascii="宋体" w:hAnsi="Courier New"/>
      <w:sz w:val="21"/>
      <w:lang w:eastAsia="en-US"/>
    </w:rPr>
  </w:style>
  <w:style w:type="paragraph" w:customStyle="1" w:styleId="2GB23122">
    <w:name w:val="样式 标题 2 + 仿宋_GB2312 小三 非加粗 行距: 单倍行距2"/>
    <w:basedOn w:val="2"/>
    <w:pPr>
      <w:numPr>
        <w:ilvl w:val="0"/>
        <w:numId w:val="0"/>
      </w:numPr>
      <w:spacing w:beforeLines="0" w:before="20" w:afterLines="0" w:after="20" w:line="240" w:lineRule="auto"/>
    </w:pPr>
    <w:rPr>
      <w:rFonts w:ascii="仿宋_GB2312" w:eastAsia="仿宋_GB2312" w:hAnsi="仿宋_GB2312"/>
      <w:bCs w:val="0"/>
      <w:szCs w:val="21"/>
    </w:rPr>
  </w:style>
  <w:style w:type="paragraph" w:customStyle="1" w:styleId="110">
    <w:name w:val="1.1　标题/文字"/>
    <w:basedOn w:val="a"/>
    <w:qFormat/>
    <w:pPr>
      <w:autoSpaceDE w:val="0"/>
      <w:autoSpaceDN w:val="0"/>
      <w:adjustRightInd w:val="0"/>
      <w:spacing w:line="460" w:lineRule="exact"/>
      <w:ind w:firstLineChars="0" w:firstLine="0"/>
    </w:pPr>
    <w:rPr>
      <w:rFonts w:ascii="宋体" w:cs="宋体"/>
      <w:szCs w:val="24"/>
      <w:lang w:val="zh-CN"/>
    </w:rPr>
  </w:style>
  <w:style w:type="paragraph" w:customStyle="1" w:styleId="2GB2312">
    <w:name w:val="样式 标题 2 + 仿宋_GB2312 小三 非加粗 行距: 单倍行距"/>
    <w:basedOn w:val="2"/>
    <w:qFormat/>
    <w:pPr>
      <w:numPr>
        <w:ilvl w:val="0"/>
        <w:numId w:val="0"/>
      </w:numPr>
      <w:spacing w:beforeLines="0" w:before="20" w:afterLines="0" w:after="20" w:line="240" w:lineRule="auto"/>
    </w:pPr>
    <w:rPr>
      <w:rFonts w:ascii="仿宋_GB2312" w:eastAsia="仿宋_GB2312" w:hAnsi="仿宋_GB2312" w:cs="宋体"/>
      <w:bCs w:val="0"/>
      <w:szCs w:val="21"/>
    </w:rPr>
  </w:style>
  <w:style w:type="paragraph" w:customStyle="1" w:styleId="unnamed1">
    <w:name w:val="unnamed1"/>
    <w:basedOn w:val="a"/>
    <w:qFormat/>
    <w:pPr>
      <w:widowControl/>
      <w:spacing w:before="100" w:beforeAutospacing="1" w:after="100" w:afterAutospacing="1" w:line="400" w:lineRule="atLeast"/>
      <w:ind w:firstLineChars="0" w:firstLine="0"/>
      <w:jc w:val="left"/>
    </w:pPr>
    <w:rPr>
      <w:rFonts w:ascii="宋体" w:hAnsi="宋体" w:cs="宋体"/>
      <w:kern w:val="0"/>
      <w:sz w:val="18"/>
      <w:szCs w:val="18"/>
    </w:rPr>
  </w:style>
  <w:style w:type="character" w:customStyle="1" w:styleId="Char20">
    <w:name w:val="文档结构图 Char2"/>
    <w:basedOn w:val="a0"/>
    <w:link w:val="ac"/>
    <w:semiHidden/>
    <w:rPr>
      <w:rFonts w:ascii="宋体" w:hAnsi="宋体" w:cstheme="minorBidi"/>
      <w:sz w:val="24"/>
      <w:szCs w:val="24"/>
      <w:shd w:val="clear" w:color="auto" w:fill="000080"/>
    </w:rPr>
  </w:style>
  <w:style w:type="character" w:customStyle="1" w:styleId="Char22">
    <w:name w:val="纯文本 Char2"/>
    <w:basedOn w:val="a0"/>
    <w:link w:val="af1"/>
    <w:qFormat/>
    <w:rPr>
      <w:rFonts w:ascii="宋体" w:hAnsi="Courier New" w:cstheme="minorBidi"/>
      <w:sz w:val="28"/>
      <w:szCs w:val="24"/>
    </w:rPr>
  </w:style>
  <w:style w:type="paragraph" w:customStyle="1" w:styleId="1fd">
    <w:name w:val="表1"/>
    <w:basedOn w:val="a"/>
    <w:qFormat/>
    <w:pPr>
      <w:spacing w:line="480" w:lineRule="exact"/>
      <w:ind w:firstLineChars="0" w:firstLine="0"/>
      <w:jc w:val="center"/>
    </w:pPr>
    <w:rPr>
      <w:rFonts w:ascii="宋体" w:hAnsi="宋体"/>
      <w:szCs w:val="24"/>
    </w:rPr>
  </w:style>
  <w:style w:type="paragraph" w:customStyle="1" w:styleId="1fe">
    <w:name w:val="文本块1"/>
    <w:basedOn w:val="a"/>
    <w:qFormat/>
    <w:pPr>
      <w:adjustRightInd w:val="0"/>
      <w:snapToGrid w:val="0"/>
      <w:spacing w:line="240" w:lineRule="auto"/>
      <w:ind w:leftChars="700" w:left="700" w:rightChars="700" w:right="700" w:firstLineChars="0" w:firstLine="499"/>
      <w:jc w:val="center"/>
      <w:textAlignment w:val="baseline"/>
    </w:pPr>
    <w:rPr>
      <w:snapToGrid w:val="0"/>
      <w:kern w:val="0"/>
      <w:sz w:val="21"/>
    </w:rPr>
  </w:style>
  <w:style w:type="paragraph" w:customStyle="1" w:styleId="205">
    <w:name w:val="样式 标题 2 + 段前: 0.5 行"/>
    <w:basedOn w:val="2"/>
    <w:qFormat/>
    <w:pPr>
      <w:numPr>
        <w:ilvl w:val="0"/>
        <w:numId w:val="0"/>
      </w:numPr>
      <w:spacing w:beforeLines="0" w:after="20" w:line="240" w:lineRule="auto"/>
    </w:pPr>
    <w:rPr>
      <w:rFonts w:ascii="Arial" w:hAnsi="Arial" w:cs="宋体"/>
      <w:sz w:val="28"/>
      <w:szCs w:val="20"/>
    </w:rPr>
  </w:style>
  <w:style w:type="paragraph" w:customStyle="1" w:styleId="xl65">
    <w:name w:val="xl65"/>
    <w:basedOn w:val="a"/>
    <w:pPr>
      <w:widowControl/>
      <w:spacing w:before="100" w:beforeAutospacing="1" w:after="100" w:afterAutospacing="1" w:line="240" w:lineRule="auto"/>
      <w:ind w:firstLineChars="0" w:firstLine="0"/>
    </w:pPr>
    <w:rPr>
      <w:kern w:val="0"/>
      <w:sz w:val="21"/>
    </w:rPr>
  </w:style>
  <w:style w:type="paragraph" w:customStyle="1" w:styleId="affff0">
    <w:name w:val="表格标题新"/>
    <w:basedOn w:val="affff1"/>
    <w:qFormat/>
    <w:pPr>
      <w:spacing w:beforeLines="50"/>
      <w:ind w:firstLine="562"/>
    </w:pPr>
    <w:rPr>
      <w:rFonts w:eastAsia="黑体"/>
      <w:b/>
      <w:snapToGrid w:val="0"/>
      <w:kern w:val="0"/>
    </w:rPr>
  </w:style>
  <w:style w:type="paragraph" w:customStyle="1" w:styleId="affff1">
    <w:name w:val="表格内文字"/>
    <w:basedOn w:val="a"/>
    <w:qFormat/>
    <w:pPr>
      <w:tabs>
        <w:tab w:val="left" w:pos="0"/>
      </w:tabs>
      <w:adjustRightInd w:val="0"/>
      <w:snapToGrid w:val="0"/>
      <w:spacing w:line="240" w:lineRule="auto"/>
      <w:ind w:firstLineChars="0" w:firstLine="0"/>
      <w:jc w:val="center"/>
    </w:pPr>
    <w:rPr>
      <w:rFonts w:eastAsia="仿宋_GB2312"/>
      <w:szCs w:val="24"/>
    </w:rPr>
  </w:style>
  <w:style w:type="paragraph" w:customStyle="1" w:styleId="xl30">
    <w:name w:val="xl30"/>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kern w:val="0"/>
      <w:sz w:val="16"/>
      <w:szCs w:val="16"/>
    </w:rPr>
  </w:style>
  <w:style w:type="paragraph" w:customStyle="1" w:styleId="xl37">
    <w:name w:val="xl37"/>
    <w:basedOn w:val="a"/>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Cs w:val="24"/>
    </w:rPr>
  </w:style>
  <w:style w:type="paragraph" w:customStyle="1" w:styleId="affff2">
    <w:name w:val="表格（大）"/>
    <w:basedOn w:val="affff3"/>
    <w:qFormat/>
    <w:pPr>
      <w:jc w:val="both"/>
    </w:pPr>
  </w:style>
  <w:style w:type="paragraph" w:customStyle="1" w:styleId="affff3">
    <w:name w:val="表格"/>
    <w:basedOn w:val="21"/>
    <w:link w:val="Charff1"/>
    <w:qFormat/>
    <w:pPr>
      <w:adjustRightInd w:val="0"/>
      <w:snapToGrid w:val="0"/>
    </w:pPr>
    <w:rPr>
      <w:szCs w:val="21"/>
    </w:rPr>
  </w:style>
  <w:style w:type="paragraph" w:customStyle="1" w:styleId="Tabletext16">
    <w:name w:val="Table text16"/>
    <w:basedOn w:val="a"/>
    <w:qFormat/>
    <w:pPr>
      <w:widowControl/>
      <w:spacing w:before="80" w:after="80" w:line="240" w:lineRule="auto"/>
      <w:ind w:firstLineChars="0" w:firstLine="0"/>
    </w:pPr>
    <w:rPr>
      <w:kern w:val="0"/>
      <w:sz w:val="22"/>
      <w:lang w:eastAsia="en-US"/>
    </w:rPr>
  </w:style>
  <w:style w:type="paragraph" w:customStyle="1" w:styleId="xl34">
    <w:name w:val="xl34"/>
    <w:basedOn w:val="a"/>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Cs w:val="24"/>
    </w:rPr>
  </w:style>
  <w:style w:type="paragraph" w:customStyle="1" w:styleId="h">
    <w:name w:val="h"/>
    <w:basedOn w:val="a"/>
    <w:next w:val="a"/>
    <w:pPr>
      <w:keepNext/>
      <w:keepLines/>
      <w:adjustRightInd w:val="0"/>
      <w:spacing w:before="260" w:after="260" w:line="415" w:lineRule="auto"/>
      <w:ind w:firstLineChars="0" w:firstLine="0"/>
      <w:textAlignment w:val="baseline"/>
    </w:pPr>
    <w:rPr>
      <w:rFonts w:ascii="宋体" w:hAnsi="宋体"/>
      <w:b/>
      <w:sz w:val="28"/>
    </w:rPr>
  </w:style>
  <w:style w:type="paragraph" w:customStyle="1" w:styleId="3110">
    <w:name w:val="正文文本 311"/>
    <w:basedOn w:val="a"/>
    <w:qFormat/>
    <w:pPr>
      <w:adjustRightInd w:val="0"/>
      <w:spacing w:line="240" w:lineRule="auto"/>
      <w:ind w:firstLineChars="0" w:firstLine="0"/>
      <w:jc w:val="center"/>
      <w:textAlignment w:val="baseline"/>
    </w:pPr>
  </w:style>
  <w:style w:type="paragraph" w:customStyle="1" w:styleId="font6">
    <w:name w:val="font6"/>
    <w:basedOn w:val="a"/>
    <w:qFormat/>
    <w:pPr>
      <w:widowControl/>
      <w:spacing w:before="100" w:beforeAutospacing="1" w:after="100" w:afterAutospacing="1" w:line="240" w:lineRule="auto"/>
      <w:ind w:firstLineChars="0" w:firstLine="0"/>
      <w:jc w:val="left"/>
    </w:pPr>
    <w:rPr>
      <w:color w:val="000000"/>
      <w:kern w:val="0"/>
      <w:sz w:val="21"/>
    </w:rPr>
  </w:style>
  <w:style w:type="paragraph" w:customStyle="1" w:styleId="xl74">
    <w:name w:val="xl74"/>
    <w:basedOn w:val="a"/>
    <w:qFormat/>
    <w:pPr>
      <w:widowControl/>
      <w:pBdr>
        <w:right w:val="single" w:sz="8" w:space="0" w:color="auto"/>
      </w:pBdr>
      <w:spacing w:before="100" w:beforeAutospacing="1" w:after="100" w:afterAutospacing="1" w:line="240" w:lineRule="auto"/>
      <w:ind w:firstLineChars="0" w:firstLine="0"/>
      <w:textAlignment w:val="top"/>
    </w:pPr>
    <w:rPr>
      <w:rFonts w:ascii="楷体_GB2312" w:eastAsia="楷体_GB2312" w:hAnsi="宋体"/>
      <w:color w:val="000000"/>
      <w:kern w:val="0"/>
      <w:sz w:val="21"/>
    </w:rPr>
  </w:style>
  <w:style w:type="paragraph" w:customStyle="1" w:styleId="GB2312093">
    <w:name w:val="样式 正文文字 + 楷体_GB2312 四号 首行缩进:  0.93 厘米"/>
    <w:basedOn w:val="a6"/>
    <w:pPr>
      <w:widowControl/>
      <w:spacing w:before="100" w:after="0"/>
      <w:ind w:leftChars="428" w:left="899" w:right="48" w:firstLineChars="0" w:firstLine="1"/>
      <w:jc w:val="right"/>
    </w:pPr>
    <w:rPr>
      <w:rFonts w:ascii="宋体" w:hAnsi="宋体"/>
      <w:b/>
      <w:bCs/>
      <w:spacing w:val="-4"/>
      <w:szCs w:val="28"/>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line="500" w:lineRule="exact"/>
      <w:jc w:val="center"/>
      <w:textAlignment w:val="center"/>
    </w:pPr>
    <w:rPr>
      <w:rFonts w:ascii="宋体" w:hAnsi="宋体" w:hint="eastAsia"/>
      <w:kern w:val="0"/>
      <w:sz w:val="28"/>
      <w:lang w:eastAsia="en-US"/>
    </w:rPr>
  </w:style>
  <w:style w:type="paragraph" w:customStyle="1" w:styleId="affff4">
    <w:name w:val="样式（大表格）"/>
    <w:basedOn w:val="affff3"/>
    <w:qFormat/>
    <w:pPr>
      <w:jc w:val="both"/>
    </w:pPr>
    <w:rPr>
      <w:szCs w:val="20"/>
    </w:rPr>
  </w:style>
  <w:style w:type="paragraph" w:customStyle="1" w:styleId="affff5">
    <w:name w:val="正文内容"/>
    <w:basedOn w:val="a"/>
    <w:qFormat/>
    <w:pPr>
      <w:adjustRightInd w:val="0"/>
      <w:snapToGrid w:val="0"/>
      <w:ind w:firstLine="496"/>
    </w:pPr>
    <w:rPr>
      <w:rFonts w:ascii="宋体" w:hAnsi="宋体"/>
      <w:snapToGrid w:val="0"/>
      <w:spacing w:val="4"/>
      <w:kern w:val="0"/>
    </w:rPr>
  </w:style>
  <w:style w:type="paragraph" w:customStyle="1" w:styleId="Charff2">
    <w:name w:val="表格文字居中 Char"/>
    <w:basedOn w:val="a5"/>
    <w:pPr>
      <w:widowControl/>
      <w:spacing w:after="0" w:line="360" w:lineRule="auto"/>
      <w:ind w:firstLineChars="0" w:firstLine="0"/>
      <w:jc w:val="center"/>
    </w:pPr>
    <w:rPr>
      <w:color w:val="000000"/>
      <w:kern w:val="0"/>
      <w:lang w:val="zh-CN"/>
    </w:rPr>
  </w:style>
  <w:style w:type="paragraph" w:customStyle="1" w:styleId="46">
    <w:name w:val="标题4"/>
    <w:basedOn w:val="a"/>
    <w:next w:val="a"/>
    <w:qFormat/>
    <w:pPr>
      <w:adjustRightInd w:val="0"/>
      <w:snapToGrid w:val="0"/>
      <w:spacing w:before="120" w:after="120" w:line="480" w:lineRule="exact"/>
      <w:ind w:firstLineChars="0" w:firstLine="0"/>
      <w:outlineLvl w:val="3"/>
    </w:pPr>
    <w:rPr>
      <w:rFonts w:ascii="宋体" w:hAnsi="宋体"/>
      <w:b/>
    </w:rPr>
  </w:style>
  <w:style w:type="paragraph" w:customStyle="1" w:styleId="105">
    <w:name w:val="样式 标题 1 + 段后: 0.5 行"/>
    <w:basedOn w:val="1"/>
    <w:qFormat/>
    <w:pPr>
      <w:numPr>
        <w:numId w:val="0"/>
      </w:numPr>
      <w:adjustRightInd w:val="0"/>
      <w:snapToGrid w:val="0"/>
      <w:spacing w:beforeLines="0" w:after="330" w:line="240" w:lineRule="auto"/>
      <w:ind w:left="432" w:hanging="432"/>
      <w:jc w:val="center"/>
    </w:pPr>
    <w:rPr>
      <w:rFonts w:eastAsia="黑体"/>
      <w:bCs w:val="0"/>
      <w:snapToGrid w:val="0"/>
      <w:kern w:val="32"/>
      <w:sz w:val="44"/>
      <w:szCs w:val="20"/>
      <w:shd w:val="clear" w:color="auto" w:fill="4F81BD"/>
    </w:rPr>
  </w:style>
  <w:style w:type="paragraph" w:customStyle="1" w:styleId="Web">
    <w:name w:val="普通 (Web)"/>
    <w:basedOn w:val="a"/>
    <w:qFormat/>
    <w:pPr>
      <w:widowControl/>
      <w:spacing w:before="100" w:beforeAutospacing="1" w:after="100" w:afterAutospacing="1" w:line="240" w:lineRule="auto"/>
      <w:ind w:firstLineChars="0" w:firstLine="0"/>
      <w:jc w:val="left"/>
    </w:pPr>
    <w:rPr>
      <w:rFonts w:ascii="宋体" w:hAnsi="宋体"/>
      <w:color w:val="000000"/>
      <w:kern w:val="0"/>
      <w:szCs w:val="24"/>
    </w:rPr>
  </w:style>
  <w:style w:type="paragraph" w:customStyle="1" w:styleId="1ff">
    <w:name w:val="批注框文本1"/>
    <w:basedOn w:val="a"/>
    <w:qFormat/>
    <w:pPr>
      <w:widowControl/>
      <w:spacing w:before="80" w:after="80" w:line="500" w:lineRule="exact"/>
      <w:jc w:val="left"/>
    </w:pPr>
    <w:rPr>
      <w:kern w:val="28"/>
      <w:sz w:val="18"/>
      <w:szCs w:val="21"/>
    </w:rPr>
  </w:style>
  <w:style w:type="paragraph" w:customStyle="1" w:styleId="222Char1111211Heading2121">
    <w:name w:val="样式 标题 2节我的标题 2标题 2 Char节标题 1.11.1标题 21.1_Heading 21标21..."/>
    <w:basedOn w:val="2"/>
    <w:pPr>
      <w:numPr>
        <w:ilvl w:val="0"/>
        <w:numId w:val="0"/>
      </w:numPr>
      <w:adjustRightInd w:val="0"/>
      <w:snapToGrid w:val="0"/>
      <w:spacing w:beforeLines="0" w:before="90" w:afterLines="0" w:line="300" w:lineRule="auto"/>
      <w:ind w:left="540" w:firstLineChars="200" w:firstLine="200"/>
      <w:jc w:val="left"/>
      <w:textAlignment w:val="baseline"/>
    </w:pPr>
    <w:rPr>
      <w:rFonts w:ascii="黑体" w:eastAsia="黑体"/>
      <w:bCs w:val="0"/>
      <w:snapToGrid w:val="0"/>
      <w:kern w:val="28"/>
      <w:sz w:val="32"/>
      <w:szCs w:val="20"/>
      <w:shd w:val="clear" w:color="auto" w:fill="DBE5F1"/>
    </w:rPr>
  </w:style>
  <w:style w:type="paragraph" w:customStyle="1" w:styleId="1ff0">
    <w:name w:val="表格内容1"/>
    <w:basedOn w:val="a"/>
    <w:qFormat/>
    <w:pPr>
      <w:adjustRightInd w:val="0"/>
      <w:snapToGrid w:val="0"/>
      <w:spacing w:line="240" w:lineRule="auto"/>
      <w:ind w:firstLineChars="0" w:firstLine="0"/>
      <w:jc w:val="center"/>
    </w:pPr>
    <w:rPr>
      <w:snapToGrid w:val="0"/>
      <w:kern w:val="0"/>
      <w:sz w:val="21"/>
    </w:rPr>
  </w:style>
  <w:style w:type="paragraph" w:customStyle="1" w:styleId="affff6">
    <w:name w:val="二标题"/>
    <w:basedOn w:val="a"/>
    <w:qFormat/>
    <w:pPr>
      <w:spacing w:beforeLines="50" w:afterLines="50"/>
      <w:ind w:firstLineChars="0" w:firstLine="0"/>
      <w:jc w:val="center"/>
      <w:outlineLvl w:val="1"/>
    </w:pPr>
    <w:rPr>
      <w:rFonts w:hAnsi="宋体"/>
      <w:b/>
      <w:bCs/>
      <w:color w:val="000000"/>
      <w:sz w:val="28"/>
      <w:szCs w:val="32"/>
    </w:rPr>
  </w:style>
  <w:style w:type="paragraph" w:customStyle="1" w:styleId="Char1f">
    <w:name w:val="Char1"/>
    <w:basedOn w:val="a"/>
    <w:qFormat/>
    <w:pPr>
      <w:adjustRightInd w:val="0"/>
      <w:ind w:firstLineChars="0" w:firstLine="0"/>
    </w:pPr>
    <w:rPr>
      <w:kern w:val="0"/>
    </w:rPr>
  </w:style>
  <w:style w:type="paragraph" w:customStyle="1" w:styleId="xl41">
    <w:name w:val="xl41"/>
    <w:basedOn w:val="a"/>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Cs w:val="24"/>
    </w:rPr>
  </w:style>
  <w:style w:type="paragraph" w:customStyle="1" w:styleId="l17">
    <w:name w:val="l17"/>
    <w:basedOn w:val="a"/>
    <w:qFormat/>
    <w:pPr>
      <w:widowControl/>
      <w:spacing w:before="100" w:beforeAutospacing="1" w:after="100" w:afterAutospacing="1" w:line="408" w:lineRule="auto"/>
      <w:ind w:firstLineChars="0" w:firstLine="0"/>
      <w:jc w:val="left"/>
    </w:pPr>
    <w:rPr>
      <w:rFonts w:ascii="Arial Unicode MS" w:eastAsia="Arial Unicode MS" w:hAnsi="Arial Unicode MS" w:cs="Arial Unicode MS"/>
      <w:color w:val="000000"/>
      <w:kern w:val="0"/>
      <w:sz w:val="22"/>
      <w:szCs w:val="22"/>
    </w:rPr>
  </w:style>
  <w:style w:type="paragraph" w:customStyle="1" w:styleId="1ff1">
    <w:name w:val="自定义标题1"/>
    <w:basedOn w:val="a"/>
    <w:next w:val="a"/>
    <w:qFormat/>
    <w:pPr>
      <w:widowControl/>
      <w:tabs>
        <w:tab w:val="left" w:pos="360"/>
        <w:tab w:val="left" w:pos="567"/>
      </w:tabs>
      <w:adjustRightInd w:val="0"/>
      <w:spacing w:before="400" w:after="80" w:line="480" w:lineRule="atLeast"/>
      <w:ind w:left="360" w:hanging="360"/>
      <w:textAlignment w:val="bottom"/>
    </w:pPr>
    <w:rPr>
      <w:rFonts w:ascii="Arial" w:eastAsia="黑体" w:hAnsi="Arial"/>
      <w:b/>
      <w:color w:val="0000FF"/>
      <w:kern w:val="0"/>
      <w:sz w:val="32"/>
      <w:lang w:eastAsia="en-US"/>
    </w:rPr>
  </w:style>
  <w:style w:type="paragraph" w:customStyle="1" w:styleId="112">
    <w:name w:val="标题11"/>
    <w:basedOn w:val="1"/>
    <w:qFormat/>
    <w:pPr>
      <w:pageBreakBefore/>
      <w:numPr>
        <w:numId w:val="0"/>
      </w:numPr>
      <w:spacing w:beforeLines="0" w:before="120" w:afterLines="0" w:after="120" w:line="576" w:lineRule="auto"/>
      <w:jc w:val="center"/>
    </w:pPr>
    <w:rPr>
      <w:rFonts w:ascii="宋体" w:eastAsia="黑体" w:hAnsi="宋体"/>
      <w:bCs w:val="0"/>
      <w:kern w:val="2"/>
      <w:sz w:val="28"/>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16"/>
      <w:szCs w:val="16"/>
    </w:rPr>
  </w:style>
  <w:style w:type="paragraph" w:customStyle="1" w:styleId="XYF1">
    <w:name w:val="XYF1"/>
    <w:basedOn w:val="a"/>
    <w:pPr>
      <w:tabs>
        <w:tab w:val="left" w:pos="1080"/>
      </w:tabs>
      <w:spacing w:line="440" w:lineRule="exact"/>
      <w:ind w:firstLineChars="195" w:firstLine="195"/>
    </w:pPr>
  </w:style>
  <w:style w:type="paragraph" w:customStyle="1" w:styleId="xl40">
    <w:name w:val="xl40"/>
    <w:basedOn w:val="a"/>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ascii="宋体" w:hAnsi="宋体"/>
      <w:kern w:val="0"/>
      <w:sz w:val="16"/>
      <w:szCs w:val="16"/>
    </w:rPr>
  </w:style>
  <w:style w:type="paragraph" w:customStyle="1" w:styleId="2GB231220">
    <w:name w:val="样式 标题 2 + 仿宋_GB2312 小三 行距: 单倍行距2"/>
    <w:basedOn w:val="2"/>
    <w:qFormat/>
    <w:pPr>
      <w:numPr>
        <w:ilvl w:val="0"/>
        <w:numId w:val="0"/>
      </w:numPr>
      <w:spacing w:beforeLines="0" w:before="20" w:afterLines="0" w:after="20" w:line="240" w:lineRule="auto"/>
      <w:ind w:firstLineChars="147" w:firstLine="470"/>
      <w:jc w:val="center"/>
    </w:pPr>
    <w:rPr>
      <w:rFonts w:ascii="仿宋_GB2312" w:eastAsia="仿宋_GB2312" w:hAnsi="仿宋_GB2312" w:cs="宋体"/>
      <w:b w:val="0"/>
      <w:sz w:val="32"/>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kern w:val="0"/>
      <w:szCs w:val="24"/>
    </w:rPr>
  </w:style>
  <w:style w:type="paragraph" w:customStyle="1" w:styleId="xl28">
    <w:name w:val="xl28"/>
    <w:basedOn w:val="a"/>
    <w:pPr>
      <w:widowControl/>
      <w:pBdr>
        <w:left w:val="single" w:sz="4" w:space="0" w:color="auto"/>
        <w:right w:val="single" w:sz="4" w:space="0" w:color="auto"/>
      </w:pBdr>
      <w:adjustRightInd w:val="0"/>
      <w:snapToGrid w:val="0"/>
      <w:spacing w:before="100" w:beforeAutospacing="1" w:after="100" w:afterAutospacing="1" w:line="480" w:lineRule="exact"/>
      <w:jc w:val="center"/>
    </w:pPr>
    <w:rPr>
      <w:rFonts w:ascii="Arial Unicode MS" w:eastAsia="Arial Unicode MS" w:hAnsi="Arial Unicode MS"/>
      <w:kern w:val="0"/>
    </w:rPr>
  </w:style>
  <w:style w:type="paragraph" w:customStyle="1" w:styleId="5-1">
    <w:name w:val="标题 5-1"/>
    <w:qFormat/>
    <w:pPr>
      <w:tabs>
        <w:tab w:val="left" w:pos="1304"/>
        <w:tab w:val="left" w:pos="2160"/>
      </w:tabs>
      <w:spacing w:before="60" w:after="60"/>
      <w:ind w:left="1304" w:hanging="567"/>
      <w:jc w:val="both"/>
    </w:pPr>
    <w:rPr>
      <w:rFonts w:ascii="Arial" w:hAnsi="Arial"/>
      <w:sz w:val="24"/>
    </w:rPr>
  </w:style>
  <w:style w:type="paragraph" w:customStyle="1" w:styleId="xl67">
    <w:name w:val="xl67"/>
    <w:basedOn w:val="a"/>
    <w:qFormat/>
    <w:pPr>
      <w:widowControl/>
      <w:spacing w:before="100" w:beforeAutospacing="1" w:after="100" w:afterAutospacing="1" w:line="240" w:lineRule="auto"/>
      <w:ind w:firstLineChars="0" w:firstLine="0"/>
    </w:pPr>
    <w:rPr>
      <w:rFonts w:ascii="宋体" w:hAnsi="宋体"/>
      <w:kern w:val="0"/>
      <w:sz w:val="21"/>
    </w:rPr>
  </w:style>
  <w:style w:type="paragraph" w:customStyle="1" w:styleId="1ff2">
    <w:name w:val="样式1.....表格"/>
    <w:basedOn w:val="a"/>
    <w:next w:val="a"/>
    <w:qFormat/>
    <w:pPr>
      <w:spacing w:line="240" w:lineRule="auto"/>
      <w:ind w:firstLineChars="0" w:firstLine="0"/>
      <w:jc w:val="center"/>
    </w:pPr>
    <w:rPr>
      <w:szCs w:val="24"/>
    </w:rPr>
  </w:style>
  <w:style w:type="paragraph" w:customStyle="1" w:styleId="font8">
    <w:name w:val="font8"/>
    <w:basedOn w:val="a"/>
    <w:qFormat/>
    <w:pPr>
      <w:widowControl/>
      <w:spacing w:before="100" w:beforeAutospacing="1" w:after="100" w:afterAutospacing="1" w:line="240" w:lineRule="auto"/>
      <w:ind w:firstLineChars="0" w:firstLine="0"/>
      <w:jc w:val="left"/>
    </w:pPr>
    <w:rPr>
      <w:rFonts w:ascii="楷体_GB2312" w:eastAsia="楷体_GB2312" w:hAnsi="宋体"/>
      <w:color w:val="000000"/>
      <w:kern w:val="0"/>
      <w:sz w:val="21"/>
    </w:rPr>
  </w:style>
  <w:style w:type="paragraph" w:customStyle="1" w:styleId="affff7">
    <w:name w:val="图框文字"/>
    <w:basedOn w:val="a"/>
    <w:pPr>
      <w:spacing w:line="240" w:lineRule="auto"/>
      <w:ind w:firstLineChars="0" w:firstLine="0"/>
      <w:jc w:val="center"/>
      <w:textAlignment w:val="center"/>
    </w:pPr>
    <w:rPr>
      <w:sz w:val="21"/>
      <w:szCs w:val="24"/>
    </w:rPr>
  </w:style>
  <w:style w:type="paragraph" w:customStyle="1" w:styleId="ParaCharCharCharChar">
    <w:name w:val="默认段落字体 Para Char Char Char Char"/>
    <w:basedOn w:val="a"/>
    <w:qFormat/>
    <w:pPr>
      <w:ind w:firstLineChars="0" w:firstLine="0"/>
    </w:pPr>
    <w:rPr>
      <w:sz w:val="28"/>
      <w:szCs w:val="24"/>
    </w:rPr>
  </w:style>
  <w:style w:type="paragraph" w:customStyle="1" w:styleId="512">
    <w:name w:val="列表项目符号 51"/>
    <w:basedOn w:val="a"/>
    <w:qFormat/>
    <w:pPr>
      <w:tabs>
        <w:tab w:val="left" w:pos="540"/>
        <w:tab w:val="left" w:pos="2040"/>
      </w:tabs>
      <w:spacing w:line="240" w:lineRule="auto"/>
      <w:ind w:left="540"/>
    </w:pPr>
    <w:rPr>
      <w:sz w:val="21"/>
    </w:rPr>
  </w:style>
  <w:style w:type="paragraph" w:customStyle="1" w:styleId="affff8">
    <w:name w:val="环正文"/>
    <w:basedOn w:val="a"/>
    <w:qFormat/>
    <w:pPr>
      <w:widowControl/>
      <w:tabs>
        <w:tab w:val="left" w:pos="5094"/>
      </w:tabs>
      <w:adjustRightInd w:val="0"/>
      <w:spacing w:line="180" w:lineRule="exact"/>
      <w:ind w:firstLineChars="0" w:firstLine="0"/>
      <w:textAlignment w:val="baseline"/>
    </w:pPr>
    <w:rPr>
      <w:rFonts w:ascii="宋体" w:hAnsi="宋体"/>
      <w:kern w:val="0"/>
      <w:sz w:val="15"/>
      <w:szCs w:val="15"/>
    </w:rPr>
  </w:style>
  <w:style w:type="paragraph" w:customStyle="1" w:styleId="affff9">
    <w:name w:val="仿宋正文"/>
    <w:basedOn w:val="a"/>
    <w:pPr>
      <w:spacing w:line="400" w:lineRule="exact"/>
      <w:ind w:firstLineChars="0" w:firstLine="473"/>
      <w:jc w:val="center"/>
    </w:pPr>
    <w:rPr>
      <w:rFonts w:ascii="宋体" w:hAnsi="宋体"/>
      <w:b/>
      <w:szCs w:val="24"/>
    </w:rPr>
  </w:style>
  <w:style w:type="paragraph" w:customStyle="1" w:styleId="1ff3">
    <w:name w:val="列表项目符号1"/>
    <w:basedOn w:val="a"/>
    <w:qFormat/>
    <w:pPr>
      <w:tabs>
        <w:tab w:val="left" w:pos="360"/>
        <w:tab w:val="left" w:pos="760"/>
      </w:tabs>
      <w:spacing w:line="240" w:lineRule="auto"/>
      <w:ind w:left="57" w:firstLine="343"/>
    </w:pPr>
    <w:rPr>
      <w:sz w:val="21"/>
    </w:rPr>
  </w:style>
  <w:style w:type="paragraph" w:customStyle="1" w:styleId="xl39">
    <w:name w:val="xl39"/>
    <w:basedOn w:val="a"/>
    <w:qFormat/>
    <w:pPr>
      <w:widowControl/>
      <w:pBdr>
        <w:bottom w:val="single" w:sz="4" w:space="0" w:color="auto"/>
      </w:pBdr>
      <w:spacing w:before="100" w:beforeAutospacing="1" w:after="100" w:afterAutospacing="1" w:line="240" w:lineRule="auto"/>
      <w:ind w:firstLineChars="0" w:firstLine="0"/>
      <w:jc w:val="center"/>
      <w:textAlignment w:val="center"/>
    </w:pPr>
    <w:rPr>
      <w:rFonts w:ascii="宋体" w:hAnsi="宋体"/>
      <w:kern w:val="0"/>
      <w:sz w:val="40"/>
      <w:szCs w:val="40"/>
    </w:rPr>
  </w:style>
  <w:style w:type="paragraph" w:customStyle="1" w:styleId="Style3">
    <w:name w:val="_Style 3"/>
    <w:basedOn w:val="a"/>
    <w:qFormat/>
    <w:pPr>
      <w:spacing w:line="240" w:lineRule="auto"/>
      <w:ind w:firstLineChars="0" w:firstLine="0"/>
    </w:pPr>
    <w:rPr>
      <w:sz w:val="21"/>
    </w:rPr>
  </w:style>
  <w:style w:type="paragraph" w:customStyle="1" w:styleId="113">
    <w:name w:val="正文文本缩进11"/>
    <w:basedOn w:val="a"/>
    <w:pPr>
      <w:spacing w:line="240" w:lineRule="auto"/>
      <w:ind w:firstLineChars="0" w:firstLine="645"/>
    </w:pPr>
    <w:rPr>
      <w:rFonts w:ascii="仿宋_GB2312" w:eastAsia="仿宋_GB2312"/>
      <w:sz w:val="32"/>
      <w:szCs w:val="32"/>
    </w:rPr>
  </w:style>
  <w:style w:type="paragraph" w:customStyle="1" w:styleId="312">
    <w:name w:val="列表编号 31"/>
    <w:basedOn w:val="a"/>
    <w:qFormat/>
    <w:pPr>
      <w:tabs>
        <w:tab w:val="left" w:pos="1200"/>
      </w:tabs>
      <w:spacing w:line="240" w:lineRule="auto"/>
    </w:pPr>
    <w:rPr>
      <w:sz w:val="21"/>
    </w:rPr>
  </w:style>
  <w:style w:type="paragraph" w:customStyle="1" w:styleId="180">
    <w:name w:val="样式18"/>
    <w:basedOn w:val="afff3"/>
    <w:qFormat/>
  </w:style>
  <w:style w:type="paragraph" w:customStyle="1" w:styleId="242">
    <w:name w:val="样式 小四 行距: 固定值 24 磅 首行缩进:  2 字符"/>
    <w:basedOn w:val="a"/>
    <w:qFormat/>
    <w:pPr>
      <w:spacing w:line="440" w:lineRule="exact"/>
    </w:pPr>
  </w:style>
  <w:style w:type="paragraph" w:customStyle="1" w:styleId="54">
    <w:name w:val="5"/>
    <w:basedOn w:val="a"/>
    <w:next w:val="a6"/>
    <w:qFormat/>
    <w:pPr>
      <w:spacing w:line="240" w:lineRule="auto"/>
      <w:ind w:firstLineChars="0" w:firstLine="0"/>
    </w:pPr>
  </w:style>
  <w:style w:type="paragraph" w:customStyle="1" w:styleId="z-1">
    <w:name w:val="z-窗体顶端1"/>
    <w:basedOn w:val="a"/>
    <w:next w:val="a"/>
    <w:link w:val="z-Char"/>
    <w:qFormat/>
    <w:pPr>
      <w:pBdr>
        <w:bottom w:val="single" w:sz="6" w:space="1" w:color="auto"/>
      </w:pBdr>
      <w:spacing w:line="240" w:lineRule="auto"/>
      <w:ind w:firstLineChars="0" w:firstLine="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sz w:val="16"/>
      <w:szCs w:val="16"/>
    </w:rPr>
  </w:style>
  <w:style w:type="paragraph" w:customStyle="1" w:styleId="410">
    <w:name w:val="列表项目符号 41"/>
    <w:basedOn w:val="a"/>
    <w:qFormat/>
    <w:pPr>
      <w:tabs>
        <w:tab w:val="left" w:pos="960"/>
        <w:tab w:val="left" w:pos="1620"/>
      </w:tabs>
      <w:spacing w:line="240" w:lineRule="auto"/>
      <w:ind w:left="960" w:hanging="420"/>
    </w:pPr>
    <w:rPr>
      <w:sz w:val="21"/>
    </w:rPr>
  </w:style>
  <w:style w:type="paragraph" w:customStyle="1" w:styleId="XYF">
    <w:name w:val="XYF表格"/>
    <w:basedOn w:val="a"/>
    <w:qFormat/>
    <w:pPr>
      <w:tabs>
        <w:tab w:val="left" w:pos="1080"/>
      </w:tabs>
      <w:spacing w:line="440" w:lineRule="exact"/>
      <w:ind w:firstLineChars="0" w:firstLine="0"/>
    </w:pPr>
  </w:style>
  <w:style w:type="paragraph" w:customStyle="1" w:styleId="0">
    <w:name w:val="样式 左  0 字符"/>
    <w:basedOn w:val="a"/>
    <w:pPr>
      <w:spacing w:line="460" w:lineRule="exact"/>
    </w:pPr>
  </w:style>
  <w:style w:type="paragraph" w:customStyle="1" w:styleId="0101">
    <w:name w:val="样式 段前: 0.1 行 段后: 0.1 行"/>
    <w:basedOn w:val="a"/>
    <w:qFormat/>
    <w:pPr>
      <w:adjustRightInd w:val="0"/>
      <w:snapToGrid w:val="0"/>
      <w:spacing w:line="300" w:lineRule="auto"/>
      <w:ind w:firstLineChars="0" w:firstLine="499"/>
      <w:textAlignment w:val="baseline"/>
    </w:pPr>
    <w:rPr>
      <w:rFonts w:cs="宋体"/>
      <w:snapToGrid w:val="0"/>
      <w:kern w:val="0"/>
    </w:rPr>
  </w:style>
  <w:style w:type="paragraph" w:styleId="affffa">
    <w:name w:val="Quote"/>
    <w:basedOn w:val="a"/>
    <w:next w:val="a"/>
    <w:link w:val="Char1f0"/>
    <w:qFormat/>
    <w:pPr>
      <w:widowControl/>
      <w:spacing w:before="80" w:after="80" w:line="560" w:lineRule="exact"/>
      <w:jc w:val="left"/>
    </w:pPr>
    <w:rPr>
      <w:rFonts w:ascii="Calibri" w:hAnsi="Calibri"/>
      <w:i/>
      <w:iCs/>
      <w:kern w:val="0"/>
      <w:sz w:val="28"/>
      <w:lang w:eastAsia="en-US" w:bidi="en-US"/>
    </w:rPr>
  </w:style>
  <w:style w:type="character" w:customStyle="1" w:styleId="Char1f0">
    <w:name w:val="引用 Char1"/>
    <w:basedOn w:val="a0"/>
    <w:link w:val="affffa"/>
    <w:qFormat/>
    <w:rPr>
      <w:rFonts w:ascii="Calibri" w:hAnsi="Calibri"/>
      <w:i/>
      <w:iCs/>
      <w:kern w:val="0"/>
      <w:sz w:val="28"/>
      <w:lang w:eastAsia="en-US" w:bidi="en-US"/>
    </w:rPr>
  </w:style>
  <w:style w:type="paragraph" w:customStyle="1" w:styleId="chenxutu">
    <w:name w:val="chenxutu"/>
    <w:basedOn w:val="a"/>
    <w:qFormat/>
    <w:pPr>
      <w:adjustRightInd w:val="0"/>
      <w:snapToGrid w:val="0"/>
      <w:spacing w:line="480" w:lineRule="exact"/>
      <w:ind w:firstLineChars="0" w:firstLine="0"/>
      <w:jc w:val="center"/>
    </w:pPr>
  </w:style>
  <w:style w:type="paragraph" w:customStyle="1" w:styleId="affffb">
    <w:name w:val="二级标题"/>
    <w:basedOn w:val="a6"/>
    <w:pPr>
      <w:tabs>
        <w:tab w:val="left" w:pos="0"/>
        <w:tab w:val="left" w:pos="3240"/>
        <w:tab w:val="left" w:pos="4500"/>
      </w:tabs>
      <w:adjustRightInd w:val="0"/>
      <w:snapToGrid w:val="0"/>
      <w:spacing w:after="0"/>
      <w:ind w:firstLineChars="0" w:firstLine="0"/>
      <w:jc w:val="center"/>
    </w:pPr>
    <w:rPr>
      <w:rFonts w:ascii="黑体" w:eastAsia="黑体"/>
      <w:b/>
      <w:color w:val="000000"/>
      <w:spacing w:val="60"/>
      <w:kern w:val="44"/>
      <w:sz w:val="48"/>
    </w:rPr>
  </w:style>
  <w:style w:type="paragraph" w:customStyle="1" w:styleId="200">
    <w:name w:val="样式 标题 2 + 段前: 0 磅"/>
    <w:basedOn w:val="2"/>
    <w:qFormat/>
    <w:pPr>
      <w:numPr>
        <w:ilvl w:val="0"/>
        <w:numId w:val="0"/>
      </w:numPr>
      <w:spacing w:beforeLines="0" w:afterLines="0" w:after="120" w:line="520" w:lineRule="exact"/>
    </w:pPr>
    <w:rPr>
      <w:rFonts w:ascii="Arial" w:hAnsi="Arial"/>
      <w:bCs w:val="0"/>
      <w:sz w:val="24"/>
      <w:szCs w:val="20"/>
      <w:shd w:val="clear" w:color="auto" w:fill="DBE5F1"/>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line="240" w:lineRule="auto"/>
      <w:ind w:firstLineChars="0" w:firstLine="0"/>
    </w:pPr>
    <w:rPr>
      <w:rFonts w:ascii="楷体_GB2312" w:eastAsia="楷体_GB2312" w:hAnsi="宋体"/>
      <w:color w:val="000000"/>
      <w:kern w:val="0"/>
      <w:sz w:val="21"/>
    </w:rPr>
  </w:style>
  <w:style w:type="paragraph" w:customStyle="1" w:styleId="p15">
    <w:name w:val="p15"/>
    <w:basedOn w:val="a"/>
    <w:qFormat/>
    <w:pPr>
      <w:widowControl/>
      <w:snapToGrid w:val="0"/>
      <w:spacing w:line="400" w:lineRule="atLeast"/>
      <w:ind w:firstLineChars="0" w:firstLine="0"/>
    </w:pPr>
    <w:rPr>
      <w:kern w:val="0"/>
      <w:sz w:val="28"/>
      <w:szCs w:val="24"/>
    </w:rPr>
  </w:style>
  <w:style w:type="paragraph" w:customStyle="1" w:styleId="xl23">
    <w:name w:val="xl23"/>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kern w:val="0"/>
      <w:szCs w:val="24"/>
    </w:rPr>
  </w:style>
  <w:style w:type="paragraph" w:customStyle="1" w:styleId="47">
    <w:name w:val="样式4"/>
    <w:basedOn w:val="4"/>
    <w:next w:val="4"/>
    <w:qFormat/>
    <w:pPr>
      <w:keepNext w:val="0"/>
      <w:keepLines w:val="0"/>
      <w:numPr>
        <w:ilvl w:val="0"/>
        <w:numId w:val="0"/>
      </w:numPr>
      <w:spacing w:beforeLines="0" w:afterLines="0" w:line="560" w:lineRule="exact"/>
      <w:jc w:val="left"/>
    </w:pPr>
    <w:rPr>
      <w:rFonts w:ascii="宋体" w:hAnsi="宋体"/>
      <w:bCs w:val="0"/>
      <w:szCs w:val="24"/>
    </w:rPr>
  </w:style>
  <w:style w:type="paragraph" w:customStyle="1" w:styleId="1111">
    <w:name w:val="1.1.1.1  标题或文字"/>
    <w:basedOn w:val="a"/>
    <w:qFormat/>
    <w:pPr>
      <w:autoSpaceDE w:val="0"/>
      <w:autoSpaceDN w:val="0"/>
      <w:adjustRightInd w:val="0"/>
      <w:spacing w:after="50" w:line="460" w:lineRule="exact"/>
      <w:ind w:firstLineChars="0" w:firstLine="0"/>
    </w:pPr>
    <w:rPr>
      <w:rFonts w:ascii="宋体" w:hAnsi="宋体"/>
      <w:szCs w:val="24"/>
    </w:rPr>
  </w:style>
  <w:style w:type="paragraph" w:customStyle="1" w:styleId="font5">
    <w:name w:val="font5"/>
    <w:basedOn w:val="a"/>
    <w:qFormat/>
    <w:pPr>
      <w:widowControl/>
      <w:spacing w:before="100" w:beforeAutospacing="1" w:after="100" w:afterAutospacing="1" w:line="240" w:lineRule="auto"/>
      <w:ind w:firstLineChars="0" w:firstLine="0"/>
      <w:jc w:val="left"/>
    </w:pPr>
    <w:rPr>
      <w:rFonts w:ascii="宋体" w:hAnsi="宋体"/>
      <w:kern w:val="0"/>
      <w:sz w:val="18"/>
    </w:rPr>
  </w:style>
  <w:style w:type="paragraph" w:customStyle="1" w:styleId="xl33">
    <w:name w:val="xl3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eastAsia="Arial Unicode MS" w:hAnsi="Arial Unicode MS" w:cs="Arial Unicode MS"/>
      <w:color w:val="0000FF"/>
      <w:kern w:val="0"/>
      <w:sz w:val="20"/>
    </w:rPr>
  </w:style>
  <w:style w:type="paragraph" w:customStyle="1" w:styleId="1ff4">
    <w:name w:val="1"/>
    <w:basedOn w:val="a"/>
    <w:next w:val="af1"/>
    <w:qFormat/>
    <w:pPr>
      <w:spacing w:line="240" w:lineRule="auto"/>
      <w:ind w:firstLineChars="0" w:firstLine="0"/>
    </w:pPr>
    <w:rPr>
      <w:rFonts w:ascii="宋体" w:hAnsi="Courier New"/>
      <w:sz w:val="21"/>
      <w:szCs w:val="24"/>
    </w:rPr>
  </w:style>
  <w:style w:type="paragraph" w:customStyle="1" w:styleId="1ff5">
    <w:name w:val="普通(网站)1"/>
    <w:basedOn w:val="a"/>
    <w:qFormat/>
    <w:pPr>
      <w:widowControl/>
      <w:spacing w:before="100" w:beforeAutospacing="1" w:after="100" w:afterAutospacing="1" w:line="500" w:lineRule="exact"/>
      <w:jc w:val="left"/>
    </w:pPr>
    <w:rPr>
      <w:rFonts w:ascii="宋体" w:hAnsi="宋体"/>
      <w:kern w:val="0"/>
      <w:lang w:eastAsia="en-US"/>
    </w:rPr>
  </w:style>
  <w:style w:type="paragraph" w:customStyle="1" w:styleId="2c">
    <w:name w:val="样式2"/>
    <w:basedOn w:val="a"/>
    <w:qFormat/>
    <w:pPr>
      <w:adjustRightInd w:val="0"/>
      <w:snapToGrid w:val="0"/>
      <w:spacing w:before="120" w:after="120"/>
      <w:ind w:firstLine="567"/>
    </w:pPr>
    <w:rPr>
      <w:b/>
      <w:sz w:val="28"/>
    </w:rPr>
  </w:style>
  <w:style w:type="paragraph" w:customStyle="1" w:styleId="InTable">
    <w:name w:val="In Table"/>
    <w:basedOn w:val="a"/>
    <w:qFormat/>
    <w:pPr>
      <w:tabs>
        <w:tab w:val="left" w:pos="3960"/>
        <w:tab w:val="left" w:pos="5280"/>
      </w:tabs>
      <w:spacing w:before="96" w:after="96" w:line="0" w:lineRule="atLeast"/>
      <w:ind w:firstLineChars="0" w:firstLine="0"/>
      <w:jc w:val="center"/>
    </w:pPr>
    <w:rPr>
      <w:rFonts w:ascii="Tahoma" w:eastAsia="华文中宋" w:hAnsi="Tahoma"/>
      <w:sz w:val="21"/>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Arial Unicode MS" w:eastAsia="Times New Roman" w:hAnsi="Arial Unicode MS"/>
      <w:kern w:val="0"/>
    </w:rPr>
  </w:style>
  <w:style w:type="paragraph" w:customStyle="1" w:styleId="font10">
    <w:name w:val="font10"/>
    <w:basedOn w:val="a"/>
    <w:qFormat/>
    <w:pPr>
      <w:widowControl/>
      <w:spacing w:before="100" w:beforeAutospacing="1" w:after="100" w:afterAutospacing="1" w:line="240" w:lineRule="auto"/>
      <w:ind w:firstLineChars="0" w:firstLine="0"/>
      <w:jc w:val="left"/>
    </w:pPr>
    <w:rPr>
      <w:rFonts w:ascii="宋体" w:hAnsi="宋体" w:cs="Arial Unicode MS" w:hint="eastAsia"/>
      <w:color w:val="000000"/>
      <w:kern w:val="0"/>
      <w:sz w:val="18"/>
      <w:szCs w:val="18"/>
    </w:rPr>
  </w:style>
  <w:style w:type="paragraph" w:customStyle="1" w:styleId="Charff3">
    <w:name w:val="表格正文 Char"/>
    <w:basedOn w:val="a"/>
    <w:next w:val="a"/>
    <w:qFormat/>
    <w:pPr>
      <w:adjustRightInd w:val="0"/>
      <w:snapToGrid w:val="0"/>
      <w:spacing w:line="240" w:lineRule="auto"/>
      <w:ind w:firstLineChars="0" w:firstLine="0"/>
      <w:jc w:val="center"/>
      <w:textAlignment w:val="baseline"/>
    </w:pPr>
    <w:rPr>
      <w:rFonts w:ascii="宋体"/>
      <w:snapToGrid w:val="0"/>
      <w:spacing w:val="4"/>
      <w:w w:val="90"/>
      <w:kern w:val="0"/>
      <w:szCs w:val="24"/>
    </w:rPr>
  </w:style>
  <w:style w:type="paragraph" w:customStyle="1" w:styleId="00">
    <w:name w:val="0"/>
    <w:basedOn w:val="a"/>
    <w:qFormat/>
    <w:pPr>
      <w:widowControl/>
      <w:snapToGrid w:val="0"/>
      <w:spacing w:line="240" w:lineRule="auto"/>
      <w:ind w:firstLineChars="0" w:firstLine="0"/>
    </w:pPr>
    <w:rPr>
      <w:kern w:val="0"/>
      <w:sz w:val="21"/>
      <w:szCs w:val="21"/>
    </w:rPr>
  </w:style>
  <w:style w:type="paragraph" w:customStyle="1" w:styleId="TOC1">
    <w:name w:val="TOC 标题1"/>
    <w:basedOn w:val="1"/>
    <w:next w:val="a"/>
    <w:qFormat/>
    <w:pPr>
      <w:keepNext w:val="0"/>
      <w:keepLines w:val="0"/>
      <w:widowControl/>
      <w:numPr>
        <w:numId w:val="0"/>
      </w:numPr>
      <w:pBdr>
        <w:top w:val="single" w:sz="24" w:space="0" w:color="4F81BD"/>
        <w:left w:val="single" w:sz="24" w:space="0" w:color="4F81BD"/>
        <w:bottom w:val="single" w:sz="24" w:space="0" w:color="4F81BD"/>
        <w:right w:val="single" w:sz="24" w:space="0" w:color="4F81BD"/>
      </w:pBdr>
      <w:shd w:val="clear" w:color="auto" w:fill="4F81BD"/>
      <w:spacing w:beforeLines="0" w:before="80" w:afterLines="0" w:line="500" w:lineRule="exact"/>
      <w:ind w:firstLineChars="200" w:firstLine="200"/>
      <w:jc w:val="center"/>
      <w:outlineLvl w:val="9"/>
    </w:pPr>
    <w:rPr>
      <w:rFonts w:ascii="Calibri" w:eastAsia="楷体_GB2312" w:hAnsi="Calibri"/>
      <w:bCs w:val="0"/>
      <w:caps/>
      <w:color w:val="FFFFFF"/>
      <w:spacing w:val="15"/>
      <w:kern w:val="0"/>
      <w:sz w:val="44"/>
      <w:szCs w:val="20"/>
      <w:shd w:val="clear" w:color="auto" w:fill="4F81BD"/>
      <w:lang w:eastAsia="en-US"/>
    </w:rPr>
  </w:style>
  <w:style w:type="paragraph" w:customStyle="1" w:styleId="affffc">
    <w:name w:val="表格环评"/>
    <w:basedOn w:val="a"/>
    <w:qFormat/>
    <w:pPr>
      <w:adjustRightInd w:val="0"/>
      <w:snapToGrid w:val="0"/>
      <w:spacing w:beforeLines="50" w:line="300" w:lineRule="auto"/>
      <w:ind w:firstLineChars="0" w:firstLine="499"/>
      <w:jc w:val="center"/>
      <w:textAlignment w:val="baseline"/>
    </w:pPr>
    <w:rPr>
      <w:rFonts w:ascii="黑体" w:eastAsia="黑体" w:hAnsi="宋体"/>
      <w:snapToGrid w:val="0"/>
      <w:color w:val="000000"/>
      <w:kern w:val="0"/>
    </w:rPr>
  </w:style>
  <w:style w:type="paragraph" w:customStyle="1" w:styleId="Date1">
    <w:name w:val="Date1"/>
    <w:basedOn w:val="a"/>
    <w:next w:val="a"/>
    <w:qFormat/>
    <w:pPr>
      <w:adjustRightInd w:val="0"/>
      <w:ind w:firstLineChars="0" w:firstLine="0"/>
      <w:textAlignment w:val="baseline"/>
    </w:pPr>
    <w:rPr>
      <w:sz w:val="28"/>
      <w:szCs w:val="24"/>
    </w:rPr>
  </w:style>
  <w:style w:type="paragraph" w:styleId="affffd">
    <w:name w:val="List Paragraph"/>
    <w:basedOn w:val="a"/>
    <w:qFormat/>
    <w:pPr>
      <w:widowControl/>
      <w:spacing w:before="80" w:after="80" w:line="560" w:lineRule="exact"/>
      <w:ind w:left="720"/>
      <w:jc w:val="left"/>
    </w:pPr>
    <w:rPr>
      <w:rFonts w:ascii="Calibri" w:hAnsi="Calibri"/>
      <w:kern w:val="0"/>
      <w:sz w:val="28"/>
      <w:lang w:eastAsia="en-US" w:bidi="en-US"/>
    </w:rPr>
  </w:style>
  <w:style w:type="paragraph" w:customStyle="1" w:styleId="1919">
    <w:name w:val="样式 段前: 1.9 磅 段后: 1.9 磅"/>
    <w:basedOn w:val="a"/>
    <w:qFormat/>
    <w:pPr>
      <w:adjustRightInd w:val="0"/>
      <w:snapToGrid w:val="0"/>
      <w:spacing w:line="300" w:lineRule="auto"/>
      <w:ind w:firstLineChars="0" w:firstLine="499"/>
      <w:textAlignment w:val="baseline"/>
    </w:pPr>
    <w:rPr>
      <w:snapToGrid w:val="0"/>
      <w:kern w:val="0"/>
    </w:rPr>
  </w:style>
  <w:style w:type="paragraph" w:customStyle="1" w:styleId="TOC2">
    <w:name w:val="TOC 标题2"/>
    <w:basedOn w:val="1"/>
    <w:next w:val="a"/>
    <w:uiPriority w:val="39"/>
    <w:qFormat/>
    <w:pPr>
      <w:widowControl/>
      <w:numPr>
        <w:numId w:val="0"/>
      </w:numPr>
      <w:spacing w:beforeLines="0" w:before="480" w:afterLines="0" w:line="276" w:lineRule="auto"/>
      <w:jc w:val="left"/>
      <w:outlineLvl w:val="9"/>
    </w:pPr>
    <w:rPr>
      <w:rFonts w:ascii="Cambria" w:eastAsia="黑体" w:hAnsi="Cambria"/>
      <w:color w:val="365F91"/>
      <w:kern w:val="0"/>
      <w:sz w:val="28"/>
      <w:szCs w:val="28"/>
    </w:rPr>
  </w:style>
  <w:style w:type="paragraph" w:customStyle="1" w:styleId="1ff6">
    <w:name w:val="修订1"/>
    <w:qFormat/>
    <w:rPr>
      <w:kern w:val="2"/>
      <w:sz w:val="21"/>
      <w:szCs w:val="24"/>
    </w:rPr>
  </w:style>
  <w:style w:type="paragraph" w:customStyle="1" w:styleId="Style147">
    <w:name w:val="_Style 147"/>
    <w:basedOn w:val="a"/>
    <w:qFormat/>
    <w:pPr>
      <w:ind w:firstLineChars="0" w:firstLine="0"/>
    </w:pPr>
    <w:rPr>
      <w:sz w:val="28"/>
      <w:szCs w:val="21"/>
    </w:rPr>
  </w:style>
  <w:style w:type="paragraph" w:customStyle="1" w:styleId="xl22">
    <w:name w:val="xl22"/>
    <w:basedOn w:val="a"/>
    <w:qFormat/>
    <w:pPr>
      <w:widowControl/>
      <w:spacing w:before="100" w:after="100" w:line="240" w:lineRule="auto"/>
      <w:ind w:firstLineChars="0" w:firstLine="0"/>
      <w:jc w:val="center"/>
      <w:textAlignment w:val="center"/>
    </w:pPr>
    <w:rPr>
      <w:rFonts w:ascii="仿宋_GB2312" w:eastAsia="仿宋_GB2312" w:hAnsi="宋体" w:hint="eastAsia"/>
      <w:kern w:val="0"/>
    </w:rPr>
  </w:style>
  <w:style w:type="paragraph" w:customStyle="1" w:styleId="1ff7">
    <w:name w:val="正文缩进1"/>
    <w:basedOn w:val="a"/>
    <w:qFormat/>
    <w:pPr>
      <w:widowControl/>
      <w:spacing w:before="80" w:after="80" w:line="500" w:lineRule="exact"/>
      <w:ind w:firstLine="420"/>
      <w:jc w:val="left"/>
    </w:pPr>
    <w:rPr>
      <w:rFonts w:ascii="Calibri" w:hAnsi="Calibri"/>
      <w:kern w:val="0"/>
      <w:sz w:val="28"/>
      <w:lang w:eastAsia="en-US"/>
    </w:rPr>
  </w:style>
  <w:style w:type="paragraph" w:customStyle="1" w:styleId="affffe">
    <w:name w:val="新正文样式"/>
    <w:basedOn w:val="a"/>
    <w:qFormat/>
    <w:pPr>
      <w:widowControl/>
      <w:tabs>
        <w:tab w:val="left" w:pos="567"/>
      </w:tabs>
      <w:spacing w:before="80" w:after="80" w:line="500" w:lineRule="exact"/>
      <w:ind w:firstLine="567"/>
    </w:pPr>
    <w:rPr>
      <w:rFonts w:ascii="Calibri" w:eastAsia="华文中宋" w:hAnsi="Calibri"/>
      <w:spacing w:val="20"/>
      <w:lang w:eastAsia="en-US"/>
    </w:rPr>
  </w:style>
  <w:style w:type="paragraph" w:customStyle="1" w:styleId="1ff8">
    <w:name w:val="样式1"/>
    <w:basedOn w:val="a"/>
    <w:qFormat/>
    <w:pPr>
      <w:spacing w:line="240" w:lineRule="auto"/>
      <w:ind w:firstLineChars="0" w:firstLine="0"/>
      <w:jc w:val="center"/>
    </w:pPr>
    <w:rPr>
      <w:sz w:val="21"/>
      <w:szCs w:val="24"/>
    </w:rPr>
  </w:style>
  <w:style w:type="paragraph" w:customStyle="1" w:styleId="xl71">
    <w:name w:val="xl71"/>
    <w:basedOn w:val="a"/>
    <w:qFormat/>
    <w:pPr>
      <w:widowControl/>
      <w:pBdr>
        <w:bottom w:val="single" w:sz="8" w:space="0" w:color="auto"/>
        <w:right w:val="single" w:sz="8" w:space="0" w:color="auto"/>
      </w:pBdr>
      <w:spacing w:before="100" w:beforeAutospacing="1" w:after="100" w:afterAutospacing="1" w:line="240" w:lineRule="auto"/>
      <w:ind w:firstLineChars="0" w:firstLine="0"/>
      <w:textAlignment w:val="top"/>
    </w:pPr>
    <w:rPr>
      <w:color w:val="000000"/>
      <w:kern w:val="0"/>
      <w:sz w:val="21"/>
    </w:rPr>
  </w:style>
  <w:style w:type="paragraph" w:customStyle="1" w:styleId="juzhong">
    <w:name w:val="juzhong"/>
    <w:basedOn w:val="a"/>
    <w:qFormat/>
    <w:pPr>
      <w:widowControl/>
      <w:spacing w:line="240" w:lineRule="auto"/>
      <w:ind w:firstLineChars="0" w:firstLine="0"/>
      <w:jc w:val="left"/>
    </w:pPr>
    <w:rPr>
      <w:rFonts w:ascii="宋体" w:hAnsi="宋体"/>
      <w:color w:val="000000"/>
      <w:kern w:val="0"/>
    </w:rPr>
  </w:style>
  <w:style w:type="paragraph" w:customStyle="1" w:styleId="2110">
    <w:name w:val="正文文本缩进 211"/>
    <w:basedOn w:val="a"/>
    <w:qFormat/>
    <w:pPr>
      <w:adjustRightInd w:val="0"/>
      <w:ind w:firstLineChars="0" w:firstLine="480"/>
      <w:textAlignment w:val="baseline"/>
    </w:pPr>
  </w:style>
  <w:style w:type="paragraph" w:customStyle="1" w:styleId="afffff">
    <w:name w:val="三级标题"/>
    <w:qFormat/>
    <w:pPr>
      <w:spacing w:line="360" w:lineRule="auto"/>
      <w:jc w:val="center"/>
    </w:pPr>
    <w:rPr>
      <w:rFonts w:eastAsia="黑体"/>
      <w:b/>
      <w:spacing w:val="60"/>
      <w:kern w:val="44"/>
      <w:sz w:val="44"/>
    </w:rPr>
  </w:style>
  <w:style w:type="paragraph" w:customStyle="1" w:styleId="2d">
    <w:name w:val="页眉2"/>
    <w:basedOn w:val="a"/>
    <w:qFormat/>
    <w:pPr>
      <w:widowControl/>
      <w:pBdr>
        <w:bottom w:val="single" w:sz="6" w:space="1" w:color="auto"/>
      </w:pBdr>
      <w:tabs>
        <w:tab w:val="center" w:pos="4153"/>
        <w:tab w:val="right" w:pos="8306"/>
      </w:tabs>
      <w:snapToGrid w:val="0"/>
      <w:spacing w:before="80" w:after="80" w:line="500" w:lineRule="exact"/>
      <w:jc w:val="center"/>
    </w:pPr>
    <w:rPr>
      <w:sz w:val="18"/>
      <w:szCs w:val="21"/>
    </w:rPr>
  </w:style>
  <w:style w:type="paragraph" w:customStyle="1" w:styleId="xl38">
    <w:name w:val="xl38"/>
    <w:basedOn w:val="a"/>
    <w:qFormat/>
    <w:pPr>
      <w:widowControl/>
      <w:pBdr>
        <w:bottom w:val="single" w:sz="4" w:space="0" w:color="auto"/>
      </w:pBdr>
      <w:spacing w:before="100" w:beforeAutospacing="1" w:after="100" w:afterAutospacing="1" w:line="240" w:lineRule="auto"/>
      <w:ind w:firstLineChars="0" w:firstLine="0"/>
      <w:jc w:val="center"/>
      <w:textAlignment w:val="center"/>
    </w:pPr>
    <w:rPr>
      <w:kern w:val="0"/>
      <w:sz w:val="40"/>
      <w:szCs w:val="40"/>
    </w:rPr>
  </w:style>
  <w:style w:type="paragraph" w:customStyle="1" w:styleId="afffff0">
    <w:name w:val="首行缩进"/>
    <w:qFormat/>
    <w:pPr>
      <w:adjustRightInd w:val="0"/>
      <w:spacing w:line="360" w:lineRule="auto"/>
      <w:ind w:firstLineChars="200" w:firstLine="480"/>
      <w:textAlignment w:val="baseline"/>
    </w:pPr>
    <w:rPr>
      <w:sz w:val="24"/>
    </w:rPr>
  </w:style>
  <w:style w:type="paragraph" w:customStyle="1" w:styleId="114">
    <w:name w:val="普通(网站)11"/>
    <w:basedOn w:val="a"/>
    <w:qFormat/>
    <w:pPr>
      <w:adjustRightInd w:val="0"/>
      <w:spacing w:line="240" w:lineRule="auto"/>
      <w:ind w:firstLineChars="0" w:firstLine="0"/>
      <w:textAlignment w:val="baseline"/>
    </w:pPr>
  </w:style>
  <w:style w:type="paragraph" w:customStyle="1" w:styleId="37">
    <w:name w:val="正文文字 3"/>
    <w:basedOn w:val="a"/>
    <w:qFormat/>
    <w:pPr>
      <w:spacing w:line="240" w:lineRule="auto"/>
      <w:ind w:firstLineChars="0" w:firstLine="0"/>
      <w:jc w:val="center"/>
    </w:pPr>
    <w:rPr>
      <w:sz w:val="21"/>
      <w:szCs w:val="21"/>
    </w:rPr>
  </w:style>
  <w:style w:type="paragraph" w:customStyle="1" w:styleId="1ff9">
    <w:name w:val="列表编号1"/>
    <w:basedOn w:val="a"/>
    <w:qFormat/>
    <w:pPr>
      <w:widowControl/>
      <w:tabs>
        <w:tab w:val="left" w:pos="360"/>
      </w:tabs>
      <w:spacing w:before="80" w:after="80" w:line="500" w:lineRule="exact"/>
      <w:jc w:val="left"/>
    </w:pPr>
    <w:rPr>
      <w:rFonts w:ascii="Calibri" w:hAnsi="Calibri"/>
      <w:kern w:val="0"/>
      <w:sz w:val="28"/>
      <w:lang w:eastAsia="en-US"/>
    </w:rPr>
  </w:style>
  <w:style w:type="paragraph" w:customStyle="1" w:styleId="48">
    <w:name w:val="4"/>
    <w:basedOn w:val="a"/>
    <w:next w:val="af1"/>
    <w:qFormat/>
    <w:pPr>
      <w:spacing w:line="240" w:lineRule="auto"/>
      <w:ind w:firstLineChars="0" w:firstLine="0"/>
    </w:pPr>
    <w:rPr>
      <w:rFonts w:ascii="宋体" w:hAnsi="Courier New" w:cs="Courier New"/>
      <w:sz w:val="21"/>
      <w:szCs w:val="21"/>
    </w:rPr>
  </w:style>
  <w:style w:type="paragraph" w:customStyle="1" w:styleId="afffff1">
    <w:name w:val="文件名称"/>
    <w:basedOn w:val="a"/>
    <w:next w:val="a"/>
    <w:qFormat/>
    <w:pPr>
      <w:spacing w:beforeLines="100" w:line="240" w:lineRule="auto"/>
      <w:ind w:firstLineChars="0" w:firstLine="0"/>
      <w:jc w:val="center"/>
    </w:pPr>
    <w:rPr>
      <w:rFonts w:ascii="黑体" w:eastAsia="黑体"/>
      <w:sz w:val="84"/>
    </w:rPr>
  </w:style>
  <w:style w:type="paragraph" w:customStyle="1" w:styleId="CharCharCharCharCharCharCharCharChar">
    <w:name w:val="Char Char Char Char Char Char Char Char Char"/>
    <w:basedOn w:val="a"/>
    <w:qFormat/>
    <w:pPr>
      <w:ind w:firstLineChars="0" w:firstLine="0"/>
    </w:pPr>
    <w:rPr>
      <w:szCs w:val="24"/>
    </w:rPr>
  </w:style>
  <w:style w:type="paragraph" w:styleId="afffff2">
    <w:name w:val="No Spacing"/>
    <w:basedOn w:val="a"/>
    <w:uiPriority w:val="1"/>
    <w:qFormat/>
    <w:pPr>
      <w:widowControl/>
      <w:spacing w:line="240" w:lineRule="auto"/>
      <w:jc w:val="left"/>
    </w:pPr>
    <w:rPr>
      <w:rFonts w:ascii="Calibri" w:hAnsi="Calibri"/>
      <w:kern w:val="0"/>
      <w:sz w:val="28"/>
      <w:lang w:eastAsia="en-US" w:bidi="en-US"/>
    </w:rPr>
  </w:style>
  <w:style w:type="paragraph" w:customStyle="1" w:styleId="xl42">
    <w:name w:val="xl42"/>
    <w:basedOn w:val="a"/>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kern w:val="0"/>
      <w:szCs w:val="24"/>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line="240" w:lineRule="auto"/>
      <w:ind w:firstLineChars="0" w:firstLine="0"/>
    </w:pPr>
    <w:rPr>
      <w:color w:val="000000"/>
      <w:kern w:val="0"/>
      <w:sz w:val="21"/>
    </w:rPr>
  </w:style>
  <w:style w:type="paragraph" w:customStyle="1" w:styleId="1ffa">
    <w:name w:val="列出段落1"/>
    <w:basedOn w:val="a"/>
    <w:qFormat/>
    <w:pPr>
      <w:widowControl/>
      <w:spacing w:before="80" w:after="80" w:line="500" w:lineRule="exact"/>
      <w:ind w:left="720"/>
      <w:jc w:val="left"/>
    </w:pPr>
    <w:rPr>
      <w:rFonts w:ascii="Calibri" w:hAnsi="Calibri"/>
      <w:kern w:val="0"/>
      <w:sz w:val="28"/>
      <w:lang w:eastAsia="en-US"/>
    </w:r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16"/>
      <w:szCs w:val="16"/>
    </w:rPr>
  </w:style>
  <w:style w:type="paragraph" w:customStyle="1" w:styleId="099">
    <w:name w:val="样式 正文文字 + 首行缩进:  0.99 厘米"/>
    <w:basedOn w:val="a6"/>
    <w:qFormat/>
    <w:pPr>
      <w:spacing w:after="0" w:line="240" w:lineRule="auto"/>
      <w:ind w:firstLine="560"/>
    </w:pPr>
    <w:rPr>
      <w:rFonts w:ascii="宋体" w:hAnsi="宋体"/>
      <w:color w:val="000000"/>
      <w:sz w:val="28"/>
      <w:szCs w:val="28"/>
    </w:rPr>
  </w:style>
  <w:style w:type="paragraph" w:customStyle="1" w:styleId="2Char6">
    <w:name w:val="自定义标题2 Char"/>
    <w:basedOn w:val="a"/>
    <w:next w:val="36"/>
    <w:qFormat/>
    <w:pPr>
      <w:widowControl/>
      <w:tabs>
        <w:tab w:val="left" w:pos="840"/>
      </w:tabs>
      <w:adjustRightInd w:val="0"/>
      <w:spacing w:before="80" w:after="80" w:line="480" w:lineRule="atLeast"/>
      <w:ind w:left="840" w:hanging="420"/>
      <w:textAlignment w:val="bottom"/>
    </w:pPr>
    <w:rPr>
      <w:rFonts w:ascii="Calibri" w:hAnsi="Calibri"/>
      <w:b/>
      <w:color w:val="0000FF"/>
      <w:kern w:val="0"/>
      <w:sz w:val="28"/>
      <w:lang w:eastAsia="en-US"/>
    </w:rPr>
  </w:style>
  <w:style w:type="paragraph" w:customStyle="1" w:styleId="411">
    <w:name w:val="列表 41"/>
    <w:basedOn w:val="a"/>
    <w:qFormat/>
    <w:pPr>
      <w:spacing w:line="240" w:lineRule="auto"/>
      <w:ind w:leftChars="600" w:left="100" w:hangingChars="200" w:hanging="200"/>
    </w:pPr>
    <w:rPr>
      <w:sz w:val="21"/>
    </w:rPr>
  </w:style>
  <w:style w:type="paragraph" w:customStyle="1" w:styleId="p1">
    <w:name w:val="p1"/>
    <w:basedOn w:val="a"/>
    <w:qFormat/>
    <w:pPr>
      <w:widowControl/>
      <w:spacing w:before="100" w:beforeAutospacing="1" w:after="100" w:afterAutospacing="1" w:line="502" w:lineRule="atLeast"/>
      <w:ind w:firstLineChars="0" w:firstLine="84"/>
      <w:jc w:val="left"/>
    </w:pPr>
    <w:rPr>
      <w:rFonts w:ascii="宋体" w:hAnsi="宋体" w:cs="宋体"/>
      <w:kern w:val="0"/>
      <w:sz w:val="27"/>
      <w:szCs w:val="27"/>
    </w:rPr>
  </w:style>
  <w:style w:type="paragraph" w:customStyle="1" w:styleId="CharChar1CharCharCharChar1">
    <w:name w:val="Char Char1 Char Char Char Char1"/>
    <w:basedOn w:val="a"/>
    <w:qFormat/>
    <w:pPr>
      <w:spacing w:line="240" w:lineRule="auto"/>
      <w:ind w:firstLineChars="0" w:firstLine="0"/>
    </w:pPr>
    <w:rPr>
      <w:szCs w:val="24"/>
    </w:rPr>
  </w:style>
  <w:style w:type="paragraph" w:customStyle="1" w:styleId="maintext1">
    <w:name w:val="maintext1"/>
    <w:basedOn w:val="a"/>
    <w:qFormat/>
    <w:pPr>
      <w:widowControl/>
      <w:spacing w:before="100" w:beforeAutospacing="1" w:after="100" w:afterAutospacing="1" w:line="500" w:lineRule="exact"/>
      <w:jc w:val="left"/>
    </w:pPr>
    <w:rPr>
      <w:rFonts w:ascii="宋体" w:hAnsi="宋体"/>
      <w:kern w:val="0"/>
      <w:lang w:eastAsia="en-US"/>
    </w:rPr>
  </w:style>
  <w:style w:type="paragraph" w:customStyle="1" w:styleId="Style30">
    <w:name w:val="_Style 30"/>
    <w:basedOn w:val="a"/>
    <w:next w:val="af"/>
    <w:qFormat/>
    <w:pPr>
      <w:autoSpaceDE w:val="0"/>
      <w:autoSpaceDN w:val="0"/>
      <w:adjustRightInd w:val="0"/>
      <w:spacing w:line="520" w:lineRule="exact"/>
      <w:ind w:firstLineChars="0" w:firstLine="600"/>
    </w:pPr>
    <w:rPr>
      <w:rFonts w:ascii="宋体"/>
      <w:color w:val="000000"/>
      <w:sz w:val="28"/>
      <w:lang w:val="zh-CN"/>
    </w:rPr>
  </w:style>
  <w:style w:type="paragraph" w:customStyle="1" w:styleId="38">
    <w:name w:val="样式3"/>
    <w:basedOn w:val="a"/>
    <w:qFormat/>
    <w:pPr>
      <w:adjustRightInd w:val="0"/>
      <w:snapToGrid w:val="0"/>
      <w:spacing w:before="240" w:after="240" w:line="480" w:lineRule="exact"/>
      <w:ind w:firstLine="425"/>
      <w:jc w:val="center"/>
    </w:pPr>
    <w:rPr>
      <w:b/>
      <w:sz w:val="36"/>
    </w:rPr>
  </w:style>
  <w:style w:type="paragraph" w:customStyle="1" w:styleId="CharCharCharCharCharChar1">
    <w:name w:val="Char Char Char Char Char Char1"/>
    <w:basedOn w:val="a"/>
    <w:qFormat/>
    <w:pPr>
      <w:widowControl/>
      <w:spacing w:before="80" w:after="80" w:line="500" w:lineRule="exact"/>
    </w:pPr>
    <w:rPr>
      <w:rFonts w:ascii="Calibri" w:hAnsi="Calibri"/>
      <w:lang w:eastAsia="en-US"/>
    </w:rPr>
  </w:style>
  <w:style w:type="paragraph" w:customStyle="1" w:styleId="afffff3">
    <w:name w:val="我的样式（正文）"/>
    <w:basedOn w:val="a"/>
    <w:qFormat/>
    <w:pPr>
      <w:spacing w:line="440" w:lineRule="exact"/>
      <w:ind w:firstLineChars="0" w:firstLine="0"/>
    </w:pPr>
    <w:rPr>
      <w:rFonts w:ascii="宋体"/>
      <w:sz w:val="28"/>
      <w:szCs w:val="24"/>
    </w:rPr>
  </w:style>
  <w:style w:type="paragraph" w:customStyle="1" w:styleId="afffff4">
    <w:name w:val="报告正文"/>
    <w:basedOn w:val="a"/>
    <w:qFormat/>
    <w:pPr>
      <w:adjustRightInd w:val="0"/>
      <w:snapToGrid w:val="0"/>
      <w:spacing w:beforeLines="25"/>
      <w:ind w:firstLineChars="0" w:firstLine="482"/>
      <w:textAlignment w:val="baseline"/>
    </w:pPr>
    <w:rPr>
      <w:snapToGrid w:val="0"/>
      <w:kern w:val="24"/>
      <w:szCs w:val="21"/>
    </w:rPr>
  </w:style>
  <w:style w:type="paragraph" w:customStyle="1" w:styleId="214">
    <w:name w:val="列表编号 21"/>
    <w:basedOn w:val="a"/>
    <w:qFormat/>
    <w:pPr>
      <w:tabs>
        <w:tab w:val="left" w:pos="780"/>
      </w:tabs>
      <w:spacing w:line="240" w:lineRule="auto"/>
    </w:pPr>
    <w:rPr>
      <w:sz w:val="21"/>
    </w:rPr>
  </w:style>
  <w:style w:type="paragraph" w:customStyle="1" w:styleId="1200">
    <w:name w:val="样式 正文1 + 首行缩进:  2 字符 段前: 0 磅 段后: 0 磅"/>
    <w:basedOn w:val="a"/>
    <w:qFormat/>
    <w:pPr>
      <w:adjustRightInd w:val="0"/>
      <w:snapToGrid w:val="0"/>
      <w:spacing w:line="300" w:lineRule="auto"/>
      <w:ind w:firstLine="424"/>
      <w:jc w:val="left"/>
    </w:pPr>
    <w:rPr>
      <w:rFonts w:cs="宋体"/>
      <w:snapToGrid w:val="0"/>
      <w:kern w:val="0"/>
      <w:szCs w:val="24"/>
    </w:rPr>
  </w:style>
  <w:style w:type="paragraph" w:customStyle="1" w:styleId="412">
    <w:name w:val="列表编号 41"/>
    <w:basedOn w:val="a"/>
    <w:qFormat/>
    <w:pPr>
      <w:tabs>
        <w:tab w:val="left" w:pos="0"/>
        <w:tab w:val="left" w:pos="1620"/>
      </w:tabs>
      <w:spacing w:line="240" w:lineRule="auto"/>
    </w:pPr>
    <w:rPr>
      <w:sz w:val="21"/>
    </w:rPr>
  </w:style>
  <w:style w:type="paragraph" w:customStyle="1" w:styleId="PlainText1">
    <w:name w:val="Plain Text1"/>
    <w:basedOn w:val="a"/>
    <w:qFormat/>
    <w:pPr>
      <w:adjustRightInd w:val="0"/>
      <w:spacing w:line="240" w:lineRule="auto"/>
      <w:ind w:firstLineChars="0" w:firstLine="0"/>
    </w:pPr>
    <w:rPr>
      <w:rFonts w:ascii="宋体" w:hAnsi="Courier New"/>
      <w:sz w:val="21"/>
      <w:szCs w:val="21"/>
    </w:rPr>
  </w:style>
  <w:style w:type="paragraph" w:customStyle="1" w:styleId="CharCharChar">
    <w:name w:val="Char Char Char"/>
    <w:basedOn w:val="a"/>
    <w:qFormat/>
    <w:pPr>
      <w:spacing w:line="240" w:lineRule="auto"/>
      <w:ind w:firstLineChars="0" w:firstLine="0"/>
    </w:pPr>
    <w:rPr>
      <w:sz w:val="21"/>
    </w:rPr>
  </w:style>
  <w:style w:type="paragraph" w:customStyle="1" w:styleId="1ffb">
    <w:name w:val="页脚1"/>
    <w:basedOn w:val="a"/>
    <w:qFormat/>
    <w:pPr>
      <w:widowControl/>
      <w:tabs>
        <w:tab w:val="center" w:pos="4153"/>
        <w:tab w:val="right" w:pos="8306"/>
      </w:tabs>
      <w:snapToGrid w:val="0"/>
      <w:spacing w:before="80" w:after="80" w:line="500" w:lineRule="exact"/>
      <w:jc w:val="left"/>
    </w:pPr>
    <w:rPr>
      <w:sz w:val="18"/>
      <w:szCs w:val="21"/>
    </w:rPr>
  </w:style>
  <w:style w:type="paragraph" w:customStyle="1" w:styleId="afffff5">
    <w:name w:val="二级无标题条"/>
    <w:basedOn w:val="a"/>
    <w:qFormat/>
    <w:pPr>
      <w:spacing w:line="240" w:lineRule="auto"/>
      <w:ind w:firstLineChars="0" w:firstLine="0"/>
    </w:pPr>
    <w:rPr>
      <w:sz w:val="21"/>
    </w:rPr>
  </w:style>
  <w:style w:type="paragraph" w:customStyle="1" w:styleId="afffff6">
    <w:name w:val="五级条标题"/>
    <w:basedOn w:val="affe"/>
    <w:next w:val="a"/>
    <w:qFormat/>
    <w:pPr>
      <w:tabs>
        <w:tab w:val="clear" w:pos="3060"/>
        <w:tab w:val="left" w:pos="3480"/>
      </w:tabs>
      <w:ind w:left="3480"/>
      <w:outlineLvl w:val="6"/>
    </w:pPr>
  </w:style>
  <w:style w:type="paragraph" w:customStyle="1" w:styleId="afffff7">
    <w:name w:val="表格内容"/>
    <w:basedOn w:val="a"/>
    <w:qFormat/>
    <w:pPr>
      <w:widowControl/>
      <w:overflowPunct w:val="0"/>
      <w:adjustRightInd w:val="0"/>
      <w:spacing w:before="40" w:after="60" w:line="200" w:lineRule="atLeast"/>
      <w:jc w:val="left"/>
      <w:textAlignment w:val="baseline"/>
    </w:pPr>
    <w:rPr>
      <w:rFonts w:ascii="Arial" w:eastAsia="仿宋_GB2312" w:hAnsi="Arial"/>
      <w:kern w:val="0"/>
      <w:lang w:eastAsia="en-US"/>
    </w:rPr>
  </w:style>
  <w:style w:type="paragraph" w:customStyle="1" w:styleId="c12">
    <w:name w:val="c12"/>
    <w:basedOn w:val="a"/>
    <w:qFormat/>
    <w:pPr>
      <w:widowControl/>
      <w:spacing w:before="100" w:beforeAutospacing="1" w:after="100" w:afterAutospacing="1" w:line="405" w:lineRule="atLeast"/>
      <w:ind w:firstLineChars="0" w:firstLine="0"/>
      <w:jc w:val="left"/>
    </w:pPr>
    <w:rPr>
      <w:rFonts w:ascii="宋体" w:hAnsi="宋体" w:cs="宋体"/>
      <w:color w:val="666666"/>
      <w:kern w:val="0"/>
      <w:sz w:val="18"/>
      <w:szCs w:val="18"/>
    </w:rPr>
  </w:style>
  <w:style w:type="paragraph" w:customStyle="1" w:styleId="215">
    <w:name w:val="列表 21"/>
    <w:basedOn w:val="a"/>
    <w:qFormat/>
    <w:pPr>
      <w:spacing w:line="240" w:lineRule="auto"/>
      <w:ind w:leftChars="200" w:left="100" w:hangingChars="200" w:hanging="200"/>
    </w:pPr>
    <w:rPr>
      <w:sz w:val="21"/>
    </w:rPr>
  </w:style>
  <w:style w:type="paragraph" w:customStyle="1" w:styleId="afffff8">
    <w:name w:val="一级标题"/>
    <w:qFormat/>
    <w:pPr>
      <w:tabs>
        <w:tab w:val="left" w:pos="0"/>
      </w:tabs>
      <w:spacing w:line="360" w:lineRule="auto"/>
      <w:jc w:val="center"/>
    </w:pPr>
    <w:rPr>
      <w:rFonts w:ascii="黑体" w:eastAsia="黑体"/>
      <w:b/>
      <w:spacing w:val="60"/>
      <w:sz w:val="52"/>
    </w:rPr>
  </w:style>
  <w:style w:type="paragraph" w:customStyle="1" w:styleId="afffff9">
    <w:name w:val="四级标题"/>
    <w:qFormat/>
    <w:pPr>
      <w:keepNext/>
      <w:widowControl w:val="0"/>
      <w:adjustRightInd w:val="0"/>
      <w:snapToGrid w:val="0"/>
      <w:jc w:val="center"/>
    </w:pPr>
    <w:rPr>
      <w:rFonts w:eastAsia="黑体"/>
      <w:spacing w:val="20"/>
      <w:sz w:val="24"/>
    </w:rPr>
  </w:style>
  <w:style w:type="paragraph" w:customStyle="1" w:styleId="font11">
    <w:name w:val="font11"/>
    <w:basedOn w:val="a"/>
    <w:qFormat/>
    <w:pPr>
      <w:widowControl/>
      <w:spacing w:before="100" w:beforeAutospacing="1" w:after="100" w:afterAutospacing="1" w:line="240" w:lineRule="auto"/>
      <w:ind w:firstLineChars="0" w:firstLine="0"/>
      <w:jc w:val="left"/>
    </w:pPr>
    <w:rPr>
      <w:rFonts w:ascii="宋体" w:hAnsi="宋体" w:cs="Arial Unicode MS" w:hint="eastAsia"/>
      <w:b/>
      <w:bCs/>
      <w:color w:val="000000"/>
      <w:kern w:val="0"/>
      <w:sz w:val="18"/>
      <w:szCs w:val="18"/>
    </w:rPr>
  </w:style>
  <w:style w:type="paragraph" w:customStyle="1" w:styleId="2GB23124">
    <w:name w:val="样式 标题 2 + 仿宋_GB2312 小三 非加粗 行距: 单倍行距4"/>
    <w:basedOn w:val="2"/>
    <w:qFormat/>
    <w:pPr>
      <w:numPr>
        <w:ilvl w:val="0"/>
        <w:numId w:val="0"/>
      </w:numPr>
      <w:spacing w:beforeLines="0" w:before="20" w:afterLines="0" w:after="20" w:line="240" w:lineRule="auto"/>
    </w:pPr>
    <w:rPr>
      <w:rFonts w:ascii="宋体" w:hAnsi="宋体" w:cs="宋体"/>
      <w:b w:val="0"/>
      <w:bCs w:val="0"/>
      <w:szCs w:val="21"/>
    </w:rPr>
  </w:style>
  <w:style w:type="paragraph" w:customStyle="1" w:styleId="afffffa">
    <w:name w:val="表居中（中文）"/>
    <w:basedOn w:val="a"/>
    <w:qFormat/>
    <w:pPr>
      <w:adjustRightInd w:val="0"/>
      <w:spacing w:line="380" w:lineRule="atLeast"/>
      <w:ind w:firstLineChars="0" w:firstLine="0"/>
      <w:jc w:val="center"/>
    </w:pPr>
    <w:rPr>
      <w:rFonts w:eastAsia="楷体_GB2312"/>
      <w:kern w:val="0"/>
      <w:sz w:val="21"/>
    </w:rPr>
  </w:style>
  <w:style w:type="paragraph" w:customStyle="1" w:styleId="2GB231230">
    <w:name w:val="样式 标题 2 + 仿宋_GB2312 小三 行距: 单倍行距3"/>
    <w:basedOn w:val="2"/>
    <w:qFormat/>
    <w:pPr>
      <w:numPr>
        <w:ilvl w:val="0"/>
        <w:numId w:val="0"/>
      </w:numPr>
      <w:spacing w:beforeLines="0" w:before="20" w:afterLines="0" w:after="20" w:line="240" w:lineRule="auto"/>
    </w:pPr>
    <w:rPr>
      <w:rFonts w:ascii="仿宋_GB2312" w:eastAsia="仿宋_GB2312" w:hAnsi="仿宋_GB2312"/>
      <w:bCs w:val="0"/>
      <w:szCs w:val="21"/>
    </w:rPr>
  </w:style>
  <w:style w:type="paragraph" w:customStyle="1" w:styleId="p2">
    <w:name w:val="p2"/>
    <w:basedOn w:val="a"/>
    <w:qFormat/>
    <w:pPr>
      <w:widowControl/>
      <w:spacing w:before="100" w:beforeAutospacing="1" w:after="100" w:afterAutospacing="1" w:line="419" w:lineRule="atLeast"/>
      <w:ind w:firstLineChars="0" w:firstLine="335"/>
      <w:jc w:val="left"/>
    </w:pPr>
    <w:rPr>
      <w:rFonts w:ascii="宋体" w:hAnsi="宋体" w:cs="宋体"/>
      <w:kern w:val="0"/>
      <w:sz w:val="23"/>
      <w:szCs w:val="23"/>
    </w:rPr>
  </w:style>
  <w:style w:type="paragraph" w:customStyle="1" w:styleId="afffffb">
    <w:name w:val="注释"/>
    <w:basedOn w:val="a"/>
    <w:qFormat/>
    <w:pPr>
      <w:adjustRightInd w:val="0"/>
      <w:snapToGrid w:val="0"/>
      <w:spacing w:line="240" w:lineRule="auto"/>
      <w:ind w:left="664" w:firstLineChars="0" w:hanging="454"/>
      <w:jc w:val="left"/>
    </w:pPr>
    <w:rPr>
      <w:snapToGrid w:val="0"/>
      <w:kern w:val="21"/>
      <w:sz w:val="18"/>
    </w:rPr>
  </w:style>
  <w:style w:type="paragraph" w:customStyle="1" w:styleId="afffffc">
    <w:name w:val="文件正文"/>
    <w:basedOn w:val="a"/>
    <w:qFormat/>
    <w:pPr>
      <w:spacing w:line="480" w:lineRule="atLeast"/>
      <w:ind w:firstLineChars="0" w:firstLine="560"/>
    </w:pPr>
    <w:rPr>
      <w:rFonts w:eastAsia="仿宋_GB2312"/>
      <w:sz w:val="28"/>
    </w:rPr>
  </w:style>
  <w:style w:type="paragraph" w:customStyle="1" w:styleId="xl69">
    <w:name w:val="xl69"/>
    <w:basedOn w:val="a"/>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楷体_GB2312" w:eastAsia="楷体_GB2312" w:hAnsi="宋体"/>
      <w:color w:val="000000"/>
      <w:kern w:val="0"/>
      <w:sz w:val="21"/>
    </w:rPr>
  </w:style>
  <w:style w:type="paragraph" w:customStyle="1" w:styleId="1ffc">
    <w:name w:val="日期1"/>
    <w:basedOn w:val="a"/>
    <w:next w:val="a"/>
    <w:qFormat/>
    <w:pPr>
      <w:widowControl/>
      <w:spacing w:before="80" w:after="80" w:line="500" w:lineRule="exact"/>
      <w:ind w:leftChars="2500" w:left="100"/>
      <w:jc w:val="left"/>
    </w:pPr>
    <w:rPr>
      <w:sz w:val="28"/>
      <w:szCs w:val="21"/>
    </w:rPr>
  </w:style>
  <w:style w:type="paragraph" w:customStyle="1" w:styleId="2GB23120">
    <w:name w:val="样式 标题 2 + 仿宋_GB2312 小三 行距: 单倍行距"/>
    <w:basedOn w:val="2"/>
    <w:qFormat/>
    <w:pPr>
      <w:numPr>
        <w:ilvl w:val="0"/>
        <w:numId w:val="0"/>
      </w:numPr>
      <w:spacing w:beforeLines="0" w:before="20" w:afterLines="0" w:after="20" w:line="240" w:lineRule="auto"/>
    </w:pPr>
    <w:rPr>
      <w:rFonts w:ascii="仿宋_GB2312" w:eastAsia="仿宋_GB2312" w:hAnsi="仿宋_GB2312"/>
      <w:bCs w:val="0"/>
      <w:szCs w:val="21"/>
    </w:rPr>
  </w:style>
  <w:style w:type="paragraph" w:customStyle="1" w:styleId="2e">
    <w:name w:val="纯文本2"/>
    <w:basedOn w:val="a"/>
    <w:qFormat/>
    <w:pPr>
      <w:adjustRightInd w:val="0"/>
      <w:spacing w:line="240" w:lineRule="auto"/>
      <w:ind w:firstLineChars="0" w:firstLine="0"/>
      <w:textAlignment w:val="baseline"/>
    </w:pPr>
    <w:rPr>
      <w:rFonts w:ascii="宋体" w:hAnsi="Courier New"/>
      <w:sz w:val="21"/>
      <w:szCs w:val="24"/>
    </w:rPr>
  </w:style>
  <w:style w:type="paragraph" w:customStyle="1" w:styleId="313">
    <w:name w:val="列表 31"/>
    <w:basedOn w:val="a"/>
    <w:qFormat/>
    <w:pPr>
      <w:widowControl/>
      <w:spacing w:before="80" w:after="80" w:line="500" w:lineRule="exact"/>
      <w:ind w:left="1260" w:hanging="420"/>
    </w:pPr>
    <w:rPr>
      <w:rFonts w:ascii="Calibri" w:hAnsi="Calibri"/>
      <w:lang w:eastAsia="en-US"/>
    </w:rPr>
  </w:style>
  <w:style w:type="paragraph" w:customStyle="1" w:styleId="afffffd">
    <w:name w:val="文本框内小字"/>
    <w:basedOn w:val="a"/>
    <w:qFormat/>
    <w:pPr>
      <w:adjustRightInd w:val="0"/>
      <w:snapToGrid w:val="0"/>
      <w:spacing w:line="240" w:lineRule="auto"/>
      <w:ind w:firstLineChars="0" w:firstLine="0"/>
      <w:jc w:val="center"/>
      <w:textAlignment w:val="baseline"/>
    </w:pPr>
    <w:rPr>
      <w:snapToGrid w:val="0"/>
      <w:kern w:val="0"/>
      <w:sz w:val="18"/>
    </w:rPr>
  </w:style>
  <w:style w:type="paragraph" w:customStyle="1" w:styleId="Char32">
    <w:name w:val="Char3"/>
    <w:basedOn w:val="a"/>
    <w:qFormat/>
    <w:pPr>
      <w:spacing w:line="240" w:lineRule="auto"/>
      <w:ind w:firstLineChars="0" w:firstLine="0"/>
    </w:pPr>
  </w:style>
  <w:style w:type="paragraph" w:customStyle="1" w:styleId="afffffe">
    <w:name w:val="前言、引言标题"/>
    <w:next w:val="a"/>
    <w:qFormat/>
    <w:pPr>
      <w:shd w:val="clear" w:color="FFFFFF" w:fill="FFFFFF"/>
      <w:tabs>
        <w:tab w:val="left" w:pos="903"/>
        <w:tab w:val="left" w:pos="960"/>
      </w:tabs>
      <w:spacing w:before="640" w:after="560"/>
      <w:ind w:left="903" w:hanging="315"/>
      <w:jc w:val="center"/>
      <w:outlineLvl w:val="0"/>
    </w:pPr>
    <w:rPr>
      <w:rFonts w:ascii="黑体" w:eastAsia="黑体"/>
      <w:sz w:val="32"/>
    </w:rPr>
  </w:style>
  <w:style w:type="paragraph" w:customStyle="1" w:styleId="affffff">
    <w:name w:val="可研报告正文"/>
    <w:qFormat/>
    <w:pPr>
      <w:tabs>
        <w:tab w:val="left" w:pos="5880"/>
      </w:tabs>
      <w:spacing w:beforeLines="50" w:line="440" w:lineRule="exact"/>
      <w:ind w:left="425" w:firstLine="425"/>
      <w:jc w:val="both"/>
    </w:pPr>
    <w:rPr>
      <w:kern w:val="2"/>
      <w:sz w:val="24"/>
      <w:szCs w:val="24"/>
    </w:rPr>
  </w:style>
  <w:style w:type="paragraph" w:customStyle="1" w:styleId="2f">
    <w:name w:val="样式 四号 首行缩进:  2 字符"/>
    <w:basedOn w:val="a"/>
    <w:qFormat/>
    <w:pPr>
      <w:spacing w:line="480" w:lineRule="atLeast"/>
    </w:pPr>
  </w:style>
  <w:style w:type="paragraph" w:customStyle="1" w:styleId="190">
    <w:name w:val="19号令"/>
    <w:basedOn w:val="a"/>
    <w:qFormat/>
    <w:pPr>
      <w:widowControl/>
      <w:spacing w:before="100" w:beforeAutospacing="1" w:after="100" w:afterAutospacing="1" w:line="500" w:lineRule="atLeast"/>
      <w:ind w:firstLineChars="0" w:firstLine="0"/>
      <w:jc w:val="left"/>
    </w:pPr>
    <w:rPr>
      <w:kern w:val="0"/>
      <w:szCs w:val="24"/>
    </w:rPr>
  </w:style>
  <w:style w:type="character" w:customStyle="1" w:styleId="Char4">
    <w:name w:val="题注 Char"/>
    <w:link w:val="aa"/>
    <w:qFormat/>
    <w:rPr>
      <w:rFonts w:eastAsia="黑体"/>
      <w:kern w:val="0"/>
      <w:sz w:val="21"/>
      <w:lang w:eastAsia="en-US"/>
    </w:rPr>
  </w:style>
  <w:style w:type="character" w:customStyle="1" w:styleId="Charff1">
    <w:name w:val="表格 Char"/>
    <w:link w:val="affff3"/>
    <w:qFormat/>
    <w:rPr>
      <w:sz w:val="21"/>
      <w:szCs w:val="21"/>
    </w:rPr>
  </w:style>
  <w:style w:type="paragraph" w:styleId="affffff0">
    <w:name w:val="Revision"/>
    <w:hidden/>
    <w:uiPriority w:val="99"/>
    <w:semiHidden/>
    <w:rsid w:val="00807085"/>
    <w:rPr>
      <w:kern w:val="2"/>
      <w:sz w:val="24"/>
    </w:rPr>
  </w:style>
  <w:style w:type="paragraph" w:styleId="TOC">
    <w:name w:val="TOC Heading"/>
    <w:basedOn w:val="1"/>
    <w:next w:val="a"/>
    <w:uiPriority w:val="39"/>
    <w:unhideWhenUsed/>
    <w:qFormat/>
    <w:rsid w:val="00E15B22"/>
    <w:pPr>
      <w:widowControl/>
      <w:numPr>
        <w:numId w:val="0"/>
      </w:numPr>
      <w:spacing w:beforeLines="0" w:before="240" w:afterLines="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UnresolvedMention">
    <w:name w:val="Unresolved Mention"/>
    <w:basedOn w:val="a0"/>
    <w:uiPriority w:val="99"/>
    <w:semiHidden/>
    <w:unhideWhenUsed/>
    <w:rsid w:val="00E1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86318-22A9-4F54-B977-DA08EE3F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5239</Words>
  <Characters>29863</Characters>
  <Application>Microsoft Office Word</Application>
  <DocSecurity>0</DocSecurity>
  <Lines>248</Lines>
  <Paragraphs>70</Paragraphs>
  <ScaleCrop>false</ScaleCrop>
  <Company/>
  <LinksUpToDate>false</LinksUpToDate>
  <CharactersWithSpaces>35032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dc:creator>
  <cp:lastModifiedBy>Wilco</cp:lastModifiedBy>
  <cp:revision>30</cp:revision>
  <dcterms:created xsi:type="dcterms:W3CDTF">2018-11-07T09:06:00Z</dcterms:created>
  <dcterms:modified xsi:type="dcterms:W3CDTF">2018-12-26T02:32:00Z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